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1C" w:rsidRPr="003952D1" w:rsidRDefault="0011671C" w:rsidP="0011671C">
      <w:pPr>
        <w:autoSpaceDE w:val="0"/>
        <w:autoSpaceDN w:val="0"/>
        <w:adjustRightInd w:val="0"/>
        <w:rPr>
          <w:rFonts w:cs="Times"/>
          <w:b/>
          <w:bCs/>
          <w:sz w:val="24"/>
          <w:szCs w:val="24"/>
        </w:rPr>
      </w:pPr>
      <w:r w:rsidRPr="003952D1">
        <w:rPr>
          <w:b/>
          <w:sz w:val="24"/>
          <w:szCs w:val="24"/>
        </w:rPr>
        <w:t>Undergraduate General Education Outcome</w:t>
      </w:r>
      <w:r>
        <w:rPr>
          <w:b/>
          <w:sz w:val="24"/>
          <w:szCs w:val="24"/>
        </w:rPr>
        <w:t>s</w:t>
      </w:r>
    </w:p>
    <w:p w:rsidR="0011671C" w:rsidRPr="003952D1" w:rsidRDefault="0011671C" w:rsidP="0011671C">
      <w:pPr>
        <w:autoSpaceDE w:val="0"/>
        <w:autoSpaceDN w:val="0"/>
        <w:adjustRightInd w:val="0"/>
        <w:ind w:right="-978"/>
        <w:rPr>
          <w:rFonts w:cs="Times"/>
          <w:sz w:val="24"/>
          <w:szCs w:val="24"/>
        </w:rPr>
      </w:pPr>
      <w:r w:rsidRPr="008005EC">
        <w:rPr>
          <w:rFonts w:cs="Times"/>
          <w:b/>
          <w:bCs/>
          <w:sz w:val="24"/>
          <w:szCs w:val="24"/>
        </w:rPr>
        <w:t xml:space="preserve">Spiritual Development </w:t>
      </w:r>
      <w:r w:rsidRPr="008005EC">
        <w:rPr>
          <w:rFonts w:cs="Times"/>
          <w:sz w:val="24"/>
          <w:szCs w:val="24"/>
        </w:rPr>
        <w:t>– Undergraduate Students will</w:t>
      </w:r>
      <w:r>
        <w:rPr>
          <w:rFonts w:cs="Times"/>
          <w:sz w:val="24"/>
          <w:szCs w:val="24"/>
        </w:rPr>
        <w:t xml:space="preserve"> </w:t>
      </w:r>
      <w:r w:rsidRPr="008005EC">
        <w:rPr>
          <w:rFonts w:cs="Times"/>
          <w:sz w:val="24"/>
          <w:szCs w:val="24"/>
        </w:rPr>
        <w:t>develop a clear understanding of the essential thoughts</w:t>
      </w:r>
      <w:r>
        <w:rPr>
          <w:rFonts w:cs="Times"/>
          <w:sz w:val="24"/>
          <w:szCs w:val="24"/>
        </w:rPr>
        <w:t xml:space="preserve"> </w:t>
      </w:r>
      <w:r w:rsidRPr="008005EC">
        <w:rPr>
          <w:rFonts w:cs="Times"/>
          <w:sz w:val="24"/>
          <w:szCs w:val="24"/>
        </w:rPr>
        <w:t>of biblical Christianity which will enable them to live a lifestyle</w:t>
      </w:r>
      <w:r>
        <w:rPr>
          <w:rFonts w:cs="Times"/>
          <w:sz w:val="24"/>
          <w:szCs w:val="24"/>
        </w:rPr>
        <w:t xml:space="preserve"> ho</w:t>
      </w:r>
      <w:r w:rsidRPr="008005EC">
        <w:rPr>
          <w:rFonts w:cs="Times"/>
          <w:sz w:val="24"/>
          <w:szCs w:val="24"/>
        </w:rPr>
        <w:t>noring to God.</w:t>
      </w:r>
    </w:p>
    <w:p w:rsidR="0011671C" w:rsidRDefault="0011671C" w:rsidP="0011671C">
      <w:pPr>
        <w:autoSpaceDE w:val="0"/>
        <w:autoSpaceDN w:val="0"/>
        <w:adjustRightInd w:val="0"/>
        <w:rPr>
          <w:rFonts w:cs="Times"/>
          <w:b/>
          <w:bCs/>
          <w:sz w:val="24"/>
          <w:szCs w:val="24"/>
        </w:rPr>
      </w:pPr>
      <w:r w:rsidRPr="008005EC">
        <w:rPr>
          <w:rFonts w:cs="Times"/>
          <w:b/>
          <w:bCs/>
          <w:sz w:val="24"/>
          <w:szCs w:val="24"/>
        </w:rPr>
        <w:t xml:space="preserve">Self-Understanding </w:t>
      </w:r>
      <w:r w:rsidRPr="008005EC">
        <w:rPr>
          <w:rFonts w:cs="Times"/>
          <w:sz w:val="24"/>
          <w:szCs w:val="24"/>
        </w:rPr>
        <w:t>– Undergraduate Students will accept themselves as persons of worth and will develop habits of living that are mentally and physically healthy.</w:t>
      </w:r>
    </w:p>
    <w:p w:rsidR="0011671C" w:rsidRDefault="0011671C" w:rsidP="0011671C">
      <w:pPr>
        <w:autoSpaceDE w:val="0"/>
        <w:autoSpaceDN w:val="0"/>
        <w:adjustRightInd w:val="0"/>
        <w:rPr>
          <w:rFonts w:cs="Times"/>
          <w:bCs/>
          <w:sz w:val="24"/>
          <w:szCs w:val="24"/>
        </w:rPr>
      </w:pPr>
      <w:r>
        <w:rPr>
          <w:rFonts w:cs="Times"/>
          <w:b/>
          <w:bCs/>
          <w:sz w:val="24"/>
          <w:szCs w:val="24"/>
        </w:rPr>
        <w:t xml:space="preserve">Critical Thinking – </w:t>
      </w:r>
      <w:r>
        <w:rPr>
          <w:rFonts w:cs="Times"/>
          <w:bCs/>
          <w:sz w:val="24"/>
          <w:szCs w:val="24"/>
        </w:rPr>
        <w:t>Undergraduate students will develop the ability to determine validity and reasonableness through an examination of information, argumentation, and experience.</w:t>
      </w:r>
    </w:p>
    <w:p w:rsidR="0011671C" w:rsidRPr="008005EC" w:rsidRDefault="0011671C" w:rsidP="0011671C">
      <w:pPr>
        <w:autoSpaceDE w:val="0"/>
        <w:autoSpaceDN w:val="0"/>
        <w:adjustRightInd w:val="0"/>
        <w:rPr>
          <w:rFonts w:cs="Times"/>
          <w:sz w:val="24"/>
          <w:szCs w:val="24"/>
        </w:rPr>
      </w:pPr>
      <w:r w:rsidRPr="008005EC">
        <w:rPr>
          <w:rFonts w:cs="Times"/>
          <w:b/>
          <w:bCs/>
          <w:sz w:val="24"/>
          <w:szCs w:val="24"/>
        </w:rPr>
        <w:t xml:space="preserve">Effective Communication </w:t>
      </w:r>
      <w:r w:rsidRPr="008005EC">
        <w:rPr>
          <w:rFonts w:cs="Times"/>
          <w:sz w:val="24"/>
          <w:szCs w:val="24"/>
        </w:rPr>
        <w:t>– Undergraduate Students will be able to express their ideas clearly and effectively and accurately interpret communication from others.</w:t>
      </w:r>
    </w:p>
    <w:p w:rsidR="0011671C" w:rsidRPr="008005EC" w:rsidRDefault="0011671C" w:rsidP="0011671C">
      <w:pPr>
        <w:autoSpaceDE w:val="0"/>
        <w:autoSpaceDN w:val="0"/>
        <w:adjustRightInd w:val="0"/>
        <w:rPr>
          <w:rFonts w:cs="Times"/>
          <w:sz w:val="24"/>
          <w:szCs w:val="24"/>
        </w:rPr>
      </w:pPr>
      <w:r>
        <w:rPr>
          <w:rFonts w:cs="Times"/>
          <w:b/>
          <w:bCs/>
          <w:sz w:val="24"/>
          <w:szCs w:val="24"/>
        </w:rPr>
        <w:t>Soc</w:t>
      </w:r>
      <w:r w:rsidRPr="008005EC">
        <w:rPr>
          <w:rFonts w:cs="Times"/>
          <w:b/>
          <w:bCs/>
          <w:sz w:val="24"/>
          <w:szCs w:val="24"/>
        </w:rPr>
        <w:t xml:space="preserve">ial Responsibility </w:t>
      </w:r>
      <w:r w:rsidRPr="008005EC">
        <w:rPr>
          <w:rFonts w:cs="Times"/>
          <w:sz w:val="24"/>
          <w:szCs w:val="24"/>
        </w:rPr>
        <w:t>– Undergraduate Students will become informed, concerned and involved citizens in the world.</w:t>
      </w:r>
    </w:p>
    <w:p w:rsidR="0011671C" w:rsidRPr="008005EC" w:rsidRDefault="0011671C" w:rsidP="0011671C">
      <w:pPr>
        <w:autoSpaceDE w:val="0"/>
        <w:autoSpaceDN w:val="0"/>
        <w:adjustRightInd w:val="0"/>
        <w:rPr>
          <w:rFonts w:cs="Times"/>
          <w:sz w:val="24"/>
          <w:szCs w:val="24"/>
        </w:rPr>
      </w:pPr>
      <w:r w:rsidRPr="008005EC">
        <w:rPr>
          <w:rFonts w:cs="Times"/>
          <w:b/>
          <w:bCs/>
          <w:sz w:val="24"/>
          <w:szCs w:val="24"/>
        </w:rPr>
        <w:t xml:space="preserve">Scientific Literacy </w:t>
      </w:r>
      <w:r w:rsidRPr="008005EC">
        <w:rPr>
          <w:rFonts w:cs="Times"/>
          <w:sz w:val="24"/>
          <w:szCs w:val="24"/>
        </w:rPr>
        <w:t>- Students will develop an informed perspective and respect for</w:t>
      </w:r>
      <w:r>
        <w:rPr>
          <w:rFonts w:cs="Times"/>
          <w:sz w:val="24"/>
          <w:szCs w:val="24"/>
        </w:rPr>
        <w:t xml:space="preserve"> </w:t>
      </w:r>
      <w:r w:rsidRPr="008005EC">
        <w:rPr>
          <w:rFonts w:cs="Times"/>
          <w:sz w:val="24"/>
          <w:szCs w:val="24"/>
        </w:rPr>
        <w:t>the created order and use the methods of scientific inquiry to explore it.</w:t>
      </w:r>
    </w:p>
    <w:p w:rsidR="0011671C" w:rsidRPr="003952D1" w:rsidRDefault="0011671C" w:rsidP="0011671C">
      <w:pPr>
        <w:autoSpaceDE w:val="0"/>
        <w:autoSpaceDN w:val="0"/>
        <w:adjustRightInd w:val="0"/>
        <w:rPr>
          <w:rFonts w:cs="Times"/>
          <w:sz w:val="24"/>
          <w:szCs w:val="24"/>
        </w:rPr>
        <w:sectPr w:rsidR="0011671C" w:rsidRPr="003952D1" w:rsidSect="00F349DE">
          <w:pgSz w:w="12240" w:h="15840"/>
          <w:pgMar w:top="1800" w:right="1440" w:bottom="1800" w:left="1440" w:header="720" w:footer="720" w:gutter="0"/>
          <w:cols w:space="720"/>
          <w:docGrid w:linePitch="360"/>
        </w:sectPr>
      </w:pPr>
      <w:r w:rsidRPr="008005EC">
        <w:rPr>
          <w:rFonts w:cs="Times"/>
          <w:b/>
          <w:bCs/>
          <w:sz w:val="24"/>
          <w:szCs w:val="24"/>
        </w:rPr>
        <w:t xml:space="preserve">Aesthetic Literacy </w:t>
      </w:r>
      <w:r w:rsidRPr="008005EC">
        <w:rPr>
          <w:rFonts w:cs="Times"/>
          <w:sz w:val="24"/>
          <w:szCs w:val="24"/>
        </w:rPr>
        <w:t>- Students will develop a discerning awareness of the language</w:t>
      </w:r>
      <w:r>
        <w:rPr>
          <w:rFonts w:cs="Times"/>
          <w:sz w:val="24"/>
          <w:szCs w:val="24"/>
        </w:rPr>
        <w:t xml:space="preserve"> </w:t>
      </w:r>
      <w:r w:rsidRPr="008005EC">
        <w:rPr>
          <w:rFonts w:cs="Times"/>
          <w:sz w:val="24"/>
          <w:szCs w:val="24"/>
        </w:rPr>
        <w:t>and literature of diverse art forms and will be able to recognize, interpret, and use</w:t>
      </w:r>
      <w:r>
        <w:rPr>
          <w:rFonts w:cs="Times"/>
          <w:sz w:val="24"/>
          <w:szCs w:val="24"/>
        </w:rPr>
        <w:t xml:space="preserve"> </w:t>
      </w:r>
      <w:r>
        <w:rPr>
          <w:rFonts w:cs="Times"/>
          <w:sz w:val="24"/>
          <w:szCs w:val="24"/>
        </w:rPr>
        <w:t>creative artistic expression.</w:t>
      </w:r>
      <w:bookmarkStart w:id="0" w:name="_GoBack"/>
      <w:bookmarkEnd w:id="0"/>
    </w:p>
    <w:p w:rsidR="00315668" w:rsidRDefault="00315668" w:rsidP="0011671C"/>
    <w:sectPr w:rsidR="00315668" w:rsidSect="0031566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1C"/>
    <w:rsid w:val="0011671C"/>
    <w:rsid w:val="0031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5A13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71C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71C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1030</Characters>
  <Application>Microsoft Macintosh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Peterson</dc:creator>
  <cp:keywords/>
  <dc:description/>
  <cp:lastModifiedBy>Cindy Peterson</cp:lastModifiedBy>
  <cp:revision>1</cp:revision>
  <dcterms:created xsi:type="dcterms:W3CDTF">2014-11-13T20:59:00Z</dcterms:created>
  <dcterms:modified xsi:type="dcterms:W3CDTF">2014-11-13T21:00:00Z</dcterms:modified>
</cp:coreProperties>
</file>