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1B0F0" w14:textId="77777777" w:rsidR="00FA593D" w:rsidRPr="00FA593D" w:rsidRDefault="00FA593D" w:rsidP="00E65C97">
      <w:pPr>
        <w:jc w:val="center"/>
        <w:rPr>
          <w:sz w:val="24"/>
          <w:szCs w:val="24"/>
          <w:u w:val="single"/>
        </w:rPr>
      </w:pPr>
      <w:r w:rsidRPr="00FA593D">
        <w:rPr>
          <w:sz w:val="24"/>
          <w:szCs w:val="24"/>
          <w:u w:val="single"/>
        </w:rPr>
        <w:t>Working Groups for Philosophical Framework and Strategic Plan alignment</w:t>
      </w:r>
    </w:p>
    <w:p w14:paraId="04DDC41A" w14:textId="77777777" w:rsidR="00FA593D" w:rsidRDefault="00FA593D" w:rsidP="00E65C97">
      <w:pPr>
        <w:jc w:val="center"/>
      </w:pPr>
    </w:p>
    <w:p w14:paraId="4AB8D5EA" w14:textId="77777777" w:rsidR="00FA593D" w:rsidRPr="00FA593D" w:rsidRDefault="00FA593D" w:rsidP="00FA593D">
      <w:pPr>
        <w:rPr>
          <w:rFonts w:cs="Arial"/>
        </w:rPr>
      </w:pPr>
      <w:r w:rsidRPr="00FA593D">
        <w:rPr>
          <w:rFonts w:cs="Arial"/>
        </w:rPr>
        <w:t>Group #1:  Mark Hayse, Mark Brown, Nancy Damron, Brad King, Registrar Rep</w:t>
      </w:r>
    </w:p>
    <w:p w14:paraId="2FF33BE3" w14:textId="77777777" w:rsidR="00FA593D" w:rsidRPr="00FA593D" w:rsidRDefault="00FA593D" w:rsidP="00FA593D">
      <w:pPr>
        <w:rPr>
          <w:rFonts w:cs="Arial"/>
        </w:rPr>
      </w:pPr>
    </w:p>
    <w:p w14:paraId="214D510D" w14:textId="77777777" w:rsidR="00FA593D" w:rsidRPr="00FA593D" w:rsidRDefault="00FA593D" w:rsidP="00FA593D">
      <w:pPr>
        <w:rPr>
          <w:rFonts w:cs="Arial"/>
        </w:rPr>
      </w:pPr>
      <w:r w:rsidRPr="00FA593D">
        <w:rPr>
          <w:rFonts w:cs="Arial"/>
        </w:rPr>
        <w:t>Group #2:  Earl Bland, Elizabeth Hornor, Dave Wegley, Lauren Hays</w:t>
      </w:r>
    </w:p>
    <w:p w14:paraId="2E2B348B" w14:textId="77777777" w:rsidR="00FA593D" w:rsidRPr="00FA593D" w:rsidRDefault="00FA593D" w:rsidP="00FA593D">
      <w:pPr>
        <w:rPr>
          <w:rFonts w:cs="Arial"/>
        </w:rPr>
      </w:pPr>
    </w:p>
    <w:p w14:paraId="4A8B83A6" w14:textId="77777777" w:rsidR="00FA593D" w:rsidRPr="00FA593D" w:rsidRDefault="00FA593D" w:rsidP="00FA593D">
      <w:pPr>
        <w:rPr>
          <w:rFonts w:cs="Arial"/>
        </w:rPr>
      </w:pPr>
      <w:r w:rsidRPr="00FA593D">
        <w:rPr>
          <w:rFonts w:cs="Arial"/>
        </w:rPr>
        <w:t>The following statement (edited by chair) was Group #2’s initial consolidation of the catalog references:</w:t>
      </w:r>
    </w:p>
    <w:p w14:paraId="65465843" w14:textId="77777777" w:rsidR="00FA593D" w:rsidRPr="00FA593D" w:rsidRDefault="00FA593D" w:rsidP="00FA593D">
      <w:pPr>
        <w:rPr>
          <w:rFonts w:cs="Arial"/>
        </w:rPr>
      </w:pPr>
    </w:p>
    <w:p w14:paraId="56B4DDD4" w14:textId="77777777" w:rsidR="00FA593D" w:rsidRPr="00FA593D" w:rsidRDefault="00FA593D" w:rsidP="00FA593D">
      <w:pPr>
        <w:rPr>
          <w:rFonts w:cs="Arial"/>
          <w:i/>
        </w:rPr>
      </w:pPr>
      <w:r w:rsidRPr="00FA593D">
        <w:rPr>
          <w:rFonts w:cs="Arial"/>
          <w:i/>
        </w:rPr>
        <w:t>“</w:t>
      </w:r>
      <w:r w:rsidRPr="00FA593D">
        <w:rPr>
          <w:i/>
        </w:rPr>
        <w:t>The General Education experience at MidAmerica Nazarene University develops servant-leaders who are informed, committed and caring citizens of their world.   The diverse integrative coursework of the general education core deepens a student's vocational calling in light of God's creation and the person of Jesus Christ.”</w:t>
      </w:r>
    </w:p>
    <w:p w14:paraId="73AEDF89" w14:textId="77777777" w:rsidR="00FA593D" w:rsidRDefault="00FA593D" w:rsidP="00E65C97">
      <w:pPr>
        <w:jc w:val="center"/>
      </w:pPr>
    </w:p>
    <w:p w14:paraId="16C27C97" w14:textId="77777777" w:rsidR="00FA593D" w:rsidRDefault="00FA593D" w:rsidP="00E65C97">
      <w:pPr>
        <w:jc w:val="center"/>
      </w:pPr>
    </w:p>
    <w:p w14:paraId="3E325D09" w14:textId="77777777" w:rsidR="00FA593D" w:rsidRDefault="00FA593D" w:rsidP="00FA593D">
      <w:r>
        <w:t>The information below was the result of a previous committee deliberation.  Is there something that can/should be incorporated into the philosophical framework?</w:t>
      </w:r>
    </w:p>
    <w:p w14:paraId="2D27F43E" w14:textId="77777777" w:rsidR="00FA593D" w:rsidRDefault="00FA593D" w:rsidP="00E65C97">
      <w:pPr>
        <w:jc w:val="center"/>
      </w:pPr>
    </w:p>
    <w:p w14:paraId="70D1BD6C" w14:textId="77777777" w:rsidR="00025AF9" w:rsidRDefault="00A47C22" w:rsidP="00E65C97">
      <w:pPr>
        <w:jc w:val="center"/>
      </w:pPr>
      <w:r>
        <w:t>General Education/Liberal Arts Core</w:t>
      </w:r>
      <w:r w:rsidR="00221BCA">
        <w:t xml:space="preserve"> Vision Statement</w:t>
      </w:r>
    </w:p>
    <w:p w14:paraId="395CBC57" w14:textId="77777777" w:rsidR="00695E68" w:rsidRDefault="00695E68" w:rsidP="00E65C97">
      <w:pPr>
        <w:jc w:val="center"/>
      </w:pPr>
      <w:r>
        <w:t>(DRAFT VERSION FOR COMMITTEE CONSIDERATION – 4/22/10 MEETING)</w:t>
      </w:r>
    </w:p>
    <w:p w14:paraId="35B222DC" w14:textId="77777777" w:rsidR="00A47C22" w:rsidRDefault="00A47C22"/>
    <w:p w14:paraId="0DF00FD1" w14:textId="77777777" w:rsidR="00237480" w:rsidRDefault="008435A2">
      <w:r>
        <w:t xml:space="preserve">Christian—Christ-likeness will be </w:t>
      </w:r>
      <w:r w:rsidR="00237480">
        <w:t>developed in leadership and service through classes and life experiences.</w:t>
      </w:r>
    </w:p>
    <w:p w14:paraId="4D9B79C0" w14:textId="77777777" w:rsidR="00221BCA" w:rsidRDefault="00221BCA"/>
    <w:p w14:paraId="609A96C3" w14:textId="77777777" w:rsidR="00221BCA" w:rsidRDefault="00221BCA">
      <w:r>
        <w:t>Disti</w:t>
      </w:r>
      <w:r w:rsidR="008435A2">
        <w:t>nctive—Students will leave MNU</w:t>
      </w:r>
      <w:r>
        <w:t xml:space="preserve"> with a clear sense that we, as a collective faculty and through a distinct set of </w:t>
      </w:r>
      <w:r w:rsidR="00967BA3">
        <w:t xml:space="preserve">academic </w:t>
      </w:r>
      <w:r>
        <w:t xml:space="preserve">experiences, have left a mark on their </w:t>
      </w:r>
      <w:r w:rsidR="00967BA3">
        <w:t xml:space="preserve">education, lives, and worldview.  These experiences </w:t>
      </w:r>
      <w:r w:rsidR="008435A2">
        <w:t xml:space="preserve">will </w:t>
      </w:r>
      <w:r w:rsidR="00967BA3">
        <w:t>differentiate</w:t>
      </w:r>
      <w:r>
        <w:t xml:space="preserve"> MNU from other Christian universities.</w:t>
      </w:r>
    </w:p>
    <w:p w14:paraId="259692C7" w14:textId="77777777" w:rsidR="00237480" w:rsidRDefault="00237480"/>
    <w:p w14:paraId="1C89B144" w14:textId="77777777" w:rsidR="00237480" w:rsidRDefault="00237480">
      <w:r>
        <w:t>Distributed—</w:t>
      </w:r>
      <w:r w:rsidR="008435A2">
        <w:t xml:space="preserve">The  general education core will become </w:t>
      </w:r>
      <w:r>
        <w:t xml:space="preserve">an ongoing experience </w:t>
      </w:r>
      <w:r w:rsidR="00E65C97">
        <w:t xml:space="preserve">distributed </w:t>
      </w:r>
      <w:r>
        <w:t>over ALL four years and</w:t>
      </w:r>
      <w:r w:rsidR="008435A2">
        <w:t>,</w:t>
      </w:r>
      <w:r>
        <w:t xml:space="preserve"> in many places and ways</w:t>
      </w:r>
      <w:r w:rsidR="008435A2">
        <w:t>,</w:t>
      </w:r>
      <w:r>
        <w:t xml:space="preserve"> </w:t>
      </w:r>
      <w:r w:rsidR="00E65C97">
        <w:t xml:space="preserve">extends </w:t>
      </w:r>
      <w:r>
        <w:t>into students’ disciplinary majors.</w:t>
      </w:r>
    </w:p>
    <w:p w14:paraId="6962306D" w14:textId="77777777" w:rsidR="00237480" w:rsidRDefault="00237480"/>
    <w:p w14:paraId="76E8C4AC" w14:textId="77777777" w:rsidR="00237480" w:rsidRDefault="00237480">
      <w:r>
        <w:t xml:space="preserve">Interdisciplinary—Students </w:t>
      </w:r>
      <w:r w:rsidR="008435A2">
        <w:t xml:space="preserve">will </w:t>
      </w:r>
      <w:r>
        <w:t>learn how to cross disciplinary lines to function as thinkers and achievers in mul</w:t>
      </w:r>
      <w:r w:rsidR="00E65C97">
        <w:t>tiple</w:t>
      </w:r>
      <w:r w:rsidR="008435A2">
        <w:t>,</w:t>
      </w:r>
      <w:r w:rsidR="00E65C97">
        <w:t xml:space="preserve"> and perhaps disparate</w:t>
      </w:r>
      <w:r w:rsidR="008435A2">
        <w:t>,</w:t>
      </w:r>
      <w:r w:rsidR="00E65C97">
        <w:t xml:space="preserve"> disciplines.  S</w:t>
      </w:r>
      <w:r>
        <w:t xml:space="preserve">tudents </w:t>
      </w:r>
      <w:r w:rsidR="008435A2">
        <w:t xml:space="preserve">will </w:t>
      </w:r>
      <w:r w:rsidR="00E65C97">
        <w:t xml:space="preserve">see this modeled </w:t>
      </w:r>
      <w:r>
        <w:t xml:space="preserve">through “team teaching” or </w:t>
      </w:r>
      <w:r w:rsidR="00E65C97">
        <w:t xml:space="preserve">by engaging in academic experiences with </w:t>
      </w:r>
      <w:r>
        <w:t xml:space="preserve">faculty who </w:t>
      </w:r>
      <w:r w:rsidR="00E65C97">
        <w:t xml:space="preserve">bring </w:t>
      </w:r>
      <w:r>
        <w:t>dual areas of expertise</w:t>
      </w:r>
      <w:r w:rsidR="00E65C97">
        <w:t xml:space="preserve"> to the table</w:t>
      </w:r>
      <w:r>
        <w:t>.</w:t>
      </w:r>
    </w:p>
    <w:p w14:paraId="5ACDFD15" w14:textId="77777777" w:rsidR="00237480" w:rsidRDefault="00237480"/>
    <w:p w14:paraId="2B72FF8C" w14:textId="77777777" w:rsidR="00237480" w:rsidRDefault="00237480">
      <w:r>
        <w:t>Experiential—</w:t>
      </w:r>
      <w:r w:rsidR="008435A2">
        <w:t>Knowing that s</w:t>
      </w:r>
      <w:r>
        <w:t>ome values, dispositions and skills can only be lea</w:t>
      </w:r>
      <w:r w:rsidR="00221BCA">
        <w:t>rned and lived out by experience</w:t>
      </w:r>
      <w:r>
        <w:t xml:space="preserve">, </w:t>
      </w:r>
      <w:r w:rsidR="00221BCA">
        <w:t xml:space="preserve">students </w:t>
      </w:r>
      <w:r w:rsidR="008435A2">
        <w:t xml:space="preserve">will have multiple </w:t>
      </w:r>
      <w:r w:rsidR="00221BCA">
        <w:t>opportunities to en</w:t>
      </w:r>
      <w:r w:rsidR="008435A2">
        <w:t xml:space="preserve">gage in “service learning” and action oriented initiatives </w:t>
      </w:r>
      <w:r w:rsidR="00221BCA">
        <w:t>relate</w:t>
      </w:r>
      <w:r w:rsidR="008435A2">
        <w:t>d to academic course work</w:t>
      </w:r>
      <w:r w:rsidR="00221BCA">
        <w:t>.</w:t>
      </w:r>
    </w:p>
    <w:p w14:paraId="75C26D6E" w14:textId="77777777" w:rsidR="00221BCA" w:rsidRDefault="00221BCA"/>
    <w:p w14:paraId="3EED116B" w14:textId="77777777" w:rsidR="00221BCA" w:rsidRDefault="00E65C97">
      <w:r>
        <w:t xml:space="preserve">Global In Reach—Students </w:t>
      </w:r>
      <w:r w:rsidR="008435A2">
        <w:t xml:space="preserve">will </w:t>
      </w:r>
      <w:r>
        <w:t xml:space="preserve">leave MNU </w:t>
      </w:r>
      <w:r w:rsidR="00C72915">
        <w:t>with knowledge, skills, and vision</w:t>
      </w:r>
      <w:r>
        <w:t xml:space="preserve"> to engage with and serve the world, not </w:t>
      </w:r>
      <w:r w:rsidR="00C72915">
        <w:t>just their home communities and countries</w:t>
      </w:r>
      <w:r>
        <w:t>.</w:t>
      </w:r>
    </w:p>
    <w:p w14:paraId="27C20479" w14:textId="77777777" w:rsidR="00E65C97" w:rsidRDefault="00E65C97"/>
    <w:p w14:paraId="59325E30" w14:textId="77777777" w:rsidR="00E65C97" w:rsidRDefault="00E65C97">
      <w:r>
        <w:t>Leadership Focused</w:t>
      </w:r>
      <w:r w:rsidR="00C72915">
        <w:t>—Student</w:t>
      </w:r>
      <w:r w:rsidR="008435A2">
        <w:t>s will</w:t>
      </w:r>
      <w:r w:rsidR="00C72915">
        <w:t xml:space="preserve"> leave MNU prepared for leaderships in their professions, churc</w:t>
      </w:r>
      <w:r w:rsidR="008435A2">
        <w:t xml:space="preserve">hes, and communities.  They will leave </w:t>
      </w:r>
      <w:r w:rsidR="00C72915">
        <w:t>prepared to mentor others in becoming leaders.</w:t>
      </w:r>
    </w:p>
    <w:p w14:paraId="7C54352B" w14:textId="77777777" w:rsidR="00E65C97" w:rsidRDefault="00E65C97"/>
    <w:p w14:paraId="4588BBBD" w14:textId="77777777" w:rsidR="00E65C97" w:rsidRDefault="00E65C97">
      <w:r>
        <w:t>Problem-Based</w:t>
      </w:r>
      <w:r w:rsidR="008435A2">
        <w:t>—Experiences in the general education core will lead students to encounter</w:t>
      </w:r>
      <w:r w:rsidR="00C72915">
        <w:t xml:space="preserve"> questions and dilemma</w:t>
      </w:r>
      <w:r w:rsidR="008435A2">
        <w:t>s</w:t>
      </w:r>
      <w:r w:rsidR="00C72915">
        <w:t xml:space="preserve"> they will face in the real-world.  Faculty </w:t>
      </w:r>
      <w:r w:rsidR="008435A2">
        <w:t xml:space="preserve">will </w:t>
      </w:r>
      <w:r w:rsidR="00C72915">
        <w:t>mentor students toward solving problems and questions in ethical, balanced, and healthy ways.</w:t>
      </w:r>
    </w:p>
    <w:p w14:paraId="29972B16" w14:textId="77777777" w:rsidR="00237480" w:rsidRDefault="00237480">
      <w:bookmarkStart w:id="0" w:name="_GoBack"/>
      <w:bookmarkEnd w:id="0"/>
    </w:p>
    <w:sectPr w:rsidR="00237480" w:rsidSect="00025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A47C22"/>
    <w:rsid w:val="00025AF9"/>
    <w:rsid w:val="00221BCA"/>
    <w:rsid w:val="00237480"/>
    <w:rsid w:val="002424DE"/>
    <w:rsid w:val="00293E0B"/>
    <w:rsid w:val="004327E0"/>
    <w:rsid w:val="00695E68"/>
    <w:rsid w:val="007F37B5"/>
    <w:rsid w:val="008435A2"/>
    <w:rsid w:val="0086695A"/>
    <w:rsid w:val="0091277A"/>
    <w:rsid w:val="00967BA3"/>
    <w:rsid w:val="00A47C22"/>
    <w:rsid w:val="00AF4FFA"/>
    <w:rsid w:val="00C0330A"/>
    <w:rsid w:val="00C72915"/>
    <w:rsid w:val="00D24303"/>
    <w:rsid w:val="00E23896"/>
    <w:rsid w:val="00E65C97"/>
    <w:rsid w:val="00F0011A"/>
    <w:rsid w:val="00F20B19"/>
    <w:rsid w:val="00F407B2"/>
    <w:rsid w:val="00F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7CA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0B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FF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395</Words>
  <Characters>2258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Cindy Peterson</cp:lastModifiedBy>
  <cp:revision>7</cp:revision>
  <dcterms:created xsi:type="dcterms:W3CDTF">2010-04-22T11:57:00Z</dcterms:created>
  <dcterms:modified xsi:type="dcterms:W3CDTF">2015-02-11T03:22:00Z</dcterms:modified>
</cp:coreProperties>
</file>