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3D1D0E" w14:textId="77777777" w:rsidR="00BF1A55" w:rsidRDefault="00BF1A55" w:rsidP="00BF1A55">
      <w:pPr>
        <w:pStyle w:val="Heading1"/>
      </w:pPr>
      <w:r>
        <w:t>General Education Committee: Agenda</w:t>
      </w:r>
    </w:p>
    <w:p w14:paraId="31908E0F" w14:textId="707E13CC" w:rsidR="00BF1A55" w:rsidRDefault="003F6A36" w:rsidP="00BF1A55">
      <w:pPr>
        <w:jc w:val="center"/>
        <w:rPr>
          <w:rFonts w:ascii="Arial" w:hAnsi="Arial" w:cs="Arial"/>
        </w:rPr>
      </w:pPr>
      <w:r>
        <w:rPr>
          <w:rFonts w:ascii="Arial" w:hAnsi="Arial" w:cs="Arial"/>
        </w:rPr>
        <w:t>Tuesday, January 14, 2014</w:t>
      </w:r>
    </w:p>
    <w:p w14:paraId="11A6A57A" w14:textId="03DC57FD" w:rsidR="00BF1A55" w:rsidRDefault="00BF1A55" w:rsidP="00BF1A55">
      <w:pPr>
        <w:jc w:val="center"/>
        <w:rPr>
          <w:rFonts w:ascii="Arial" w:hAnsi="Arial" w:cs="Arial"/>
        </w:rPr>
      </w:pPr>
      <w:r>
        <w:rPr>
          <w:rFonts w:ascii="Arial" w:hAnsi="Arial" w:cs="Arial"/>
        </w:rPr>
        <w:t xml:space="preserve">Smith </w:t>
      </w:r>
      <w:r w:rsidR="003F6A36">
        <w:rPr>
          <w:rFonts w:ascii="Arial" w:hAnsi="Arial" w:cs="Arial"/>
        </w:rPr>
        <w:t>120</w:t>
      </w:r>
    </w:p>
    <w:p w14:paraId="4126EC7F" w14:textId="77777777" w:rsidR="00BF1A55" w:rsidRDefault="00BF1A55" w:rsidP="00BF1A55">
      <w:pPr>
        <w:jc w:val="center"/>
        <w:rPr>
          <w:rFonts w:ascii="Arial" w:hAnsi="Arial" w:cs="Arial"/>
        </w:rPr>
      </w:pPr>
      <w:r>
        <w:rPr>
          <w:rFonts w:ascii="Arial" w:hAnsi="Arial" w:cs="Arial"/>
        </w:rPr>
        <w:t>Dr. Cindy Peterson, Chair</w:t>
      </w:r>
    </w:p>
    <w:p w14:paraId="0D4BA04D" w14:textId="77777777" w:rsidR="00BF1A55" w:rsidRDefault="00BF1A55" w:rsidP="00BF1A55">
      <w:pPr>
        <w:jc w:val="center"/>
        <w:rPr>
          <w:rFonts w:ascii="Arial" w:hAnsi="Arial" w:cs="Arial"/>
        </w:rPr>
      </w:pPr>
    </w:p>
    <w:p w14:paraId="29516D7C" w14:textId="020DD6A8" w:rsidR="00E91354" w:rsidRPr="0094709A" w:rsidRDefault="0094709A" w:rsidP="00E91354">
      <w:pPr>
        <w:rPr>
          <w:rFonts w:ascii="Arial" w:hAnsi="Arial" w:cs="Arial"/>
          <w:sz w:val="22"/>
          <w:szCs w:val="22"/>
        </w:rPr>
      </w:pPr>
      <w:r w:rsidRPr="0094709A">
        <w:rPr>
          <w:rFonts w:ascii="Arial" w:hAnsi="Arial" w:cs="Arial"/>
          <w:b/>
          <w:sz w:val="22"/>
          <w:szCs w:val="22"/>
        </w:rPr>
        <w:t xml:space="preserve">Voting </w:t>
      </w:r>
      <w:r w:rsidR="00BF1A55" w:rsidRPr="0094709A">
        <w:rPr>
          <w:rFonts w:ascii="Arial" w:hAnsi="Arial" w:cs="Arial"/>
          <w:b/>
          <w:sz w:val="22"/>
          <w:szCs w:val="22"/>
        </w:rPr>
        <w:t>Members</w:t>
      </w:r>
      <w:r w:rsidR="004C4786">
        <w:rPr>
          <w:rFonts w:ascii="Arial" w:hAnsi="Arial" w:cs="Arial"/>
          <w:b/>
          <w:sz w:val="22"/>
          <w:szCs w:val="22"/>
        </w:rPr>
        <w:t xml:space="preserve"> Present</w:t>
      </w:r>
      <w:r w:rsidR="00BF1A55" w:rsidRPr="0094709A">
        <w:rPr>
          <w:rFonts w:ascii="Arial" w:hAnsi="Arial" w:cs="Arial"/>
          <w:sz w:val="22"/>
          <w:szCs w:val="22"/>
        </w:rPr>
        <w:t xml:space="preserve">: </w:t>
      </w:r>
      <w:r w:rsidR="003F6A36">
        <w:rPr>
          <w:rFonts w:ascii="Arial" w:hAnsi="Arial" w:cs="Arial"/>
          <w:sz w:val="22"/>
          <w:szCs w:val="22"/>
        </w:rPr>
        <w:t xml:space="preserve">Earl Bland, </w:t>
      </w:r>
      <w:r w:rsidR="003F6A36">
        <w:rPr>
          <w:rFonts w:ascii="Arial" w:hAnsi="Arial" w:cs="Arial"/>
          <w:i/>
          <w:sz w:val="22"/>
          <w:szCs w:val="22"/>
        </w:rPr>
        <w:t xml:space="preserve">Behavioral Sciences, </w:t>
      </w:r>
      <w:r w:rsidR="00BF1A55" w:rsidRPr="0094709A">
        <w:rPr>
          <w:rFonts w:ascii="Arial" w:hAnsi="Arial" w:cs="Arial"/>
          <w:sz w:val="22"/>
          <w:szCs w:val="22"/>
        </w:rPr>
        <w:t>D</w:t>
      </w:r>
      <w:r w:rsidR="003F6A36">
        <w:rPr>
          <w:rFonts w:ascii="Arial" w:hAnsi="Arial" w:cs="Arial"/>
          <w:sz w:val="22"/>
          <w:szCs w:val="22"/>
        </w:rPr>
        <w:t>.</w:t>
      </w:r>
      <w:r w:rsidR="00BF1A55" w:rsidRPr="0094709A">
        <w:rPr>
          <w:rFonts w:ascii="Arial" w:hAnsi="Arial" w:cs="Arial"/>
          <w:sz w:val="22"/>
          <w:szCs w:val="22"/>
        </w:rPr>
        <w:t>C</w:t>
      </w:r>
      <w:r w:rsidR="003F6A36">
        <w:rPr>
          <w:rFonts w:ascii="Arial" w:hAnsi="Arial" w:cs="Arial"/>
          <w:sz w:val="22"/>
          <w:szCs w:val="22"/>
        </w:rPr>
        <w:t>.</w:t>
      </w:r>
      <w:r w:rsidR="00BF1A55" w:rsidRPr="0094709A">
        <w:rPr>
          <w:rFonts w:ascii="Arial" w:hAnsi="Arial" w:cs="Arial"/>
          <w:sz w:val="22"/>
          <w:szCs w:val="22"/>
        </w:rPr>
        <w:t xml:space="preserve"> Colt, </w:t>
      </w:r>
      <w:r w:rsidR="00BF1A55" w:rsidRPr="0094709A">
        <w:rPr>
          <w:rStyle w:val="Emphasis"/>
          <w:rFonts w:ascii="Arial" w:hAnsi="Arial" w:cs="Arial"/>
          <w:sz w:val="22"/>
          <w:szCs w:val="22"/>
        </w:rPr>
        <w:t>Health &amp; Exercise Science</w:t>
      </w:r>
      <w:r w:rsidR="00BF1A55" w:rsidRPr="0094709A">
        <w:rPr>
          <w:rFonts w:ascii="Arial" w:hAnsi="Arial" w:cs="Arial"/>
          <w:sz w:val="22"/>
          <w:szCs w:val="22"/>
        </w:rPr>
        <w:t xml:space="preserve">; </w:t>
      </w:r>
      <w:r w:rsidRPr="0094709A">
        <w:rPr>
          <w:rFonts w:ascii="Arial" w:hAnsi="Arial" w:cs="Arial"/>
          <w:sz w:val="22"/>
          <w:szCs w:val="22"/>
        </w:rPr>
        <w:t xml:space="preserve">Terry Gunter, </w:t>
      </w:r>
      <w:r w:rsidRPr="0094709A">
        <w:rPr>
          <w:rFonts w:ascii="Arial" w:hAnsi="Arial" w:cs="Arial"/>
          <w:i/>
          <w:sz w:val="22"/>
          <w:szCs w:val="22"/>
        </w:rPr>
        <w:t>CGAL</w:t>
      </w:r>
      <w:r w:rsidRPr="0094709A">
        <w:rPr>
          <w:rFonts w:ascii="Arial" w:hAnsi="Arial" w:cs="Arial"/>
          <w:sz w:val="22"/>
          <w:szCs w:val="22"/>
        </w:rPr>
        <w:t xml:space="preserve">; </w:t>
      </w:r>
      <w:r w:rsidR="003F6A36">
        <w:rPr>
          <w:rFonts w:ascii="Arial" w:hAnsi="Arial" w:cs="Arial"/>
          <w:sz w:val="22"/>
          <w:szCs w:val="22"/>
        </w:rPr>
        <w:t xml:space="preserve">Kim Humerickhouse, </w:t>
      </w:r>
      <w:r w:rsidR="003F6A36">
        <w:rPr>
          <w:rFonts w:ascii="Arial" w:hAnsi="Arial" w:cs="Arial"/>
          <w:i/>
          <w:sz w:val="22"/>
          <w:szCs w:val="22"/>
        </w:rPr>
        <w:t xml:space="preserve">Teacher Ed.; </w:t>
      </w:r>
      <w:r w:rsidR="00BF1A55" w:rsidRPr="0094709A">
        <w:rPr>
          <w:rFonts w:ascii="Arial" w:hAnsi="Arial" w:cs="Arial"/>
          <w:sz w:val="22"/>
          <w:szCs w:val="22"/>
        </w:rPr>
        <w:t xml:space="preserve">James Leininger, </w:t>
      </w:r>
      <w:r w:rsidR="00BF1A55" w:rsidRPr="0094709A">
        <w:rPr>
          <w:rStyle w:val="Emphasis"/>
          <w:rFonts w:ascii="Arial" w:hAnsi="Arial" w:cs="Arial"/>
          <w:sz w:val="22"/>
          <w:szCs w:val="22"/>
        </w:rPr>
        <w:t xml:space="preserve">Mathematics </w:t>
      </w:r>
      <w:r w:rsidR="00E91354" w:rsidRPr="0094709A">
        <w:rPr>
          <w:rFonts w:ascii="Arial" w:hAnsi="Arial" w:cs="Arial"/>
          <w:sz w:val="22"/>
          <w:szCs w:val="22"/>
        </w:rPr>
        <w:t>           </w:t>
      </w:r>
    </w:p>
    <w:p w14:paraId="33E1FAC6" w14:textId="77777777" w:rsidR="00E91354" w:rsidRPr="0094709A" w:rsidRDefault="00E91354" w:rsidP="00E91354">
      <w:pPr>
        <w:rPr>
          <w:rFonts w:ascii="Arial" w:hAnsi="Arial" w:cs="Arial"/>
          <w:sz w:val="22"/>
          <w:szCs w:val="22"/>
        </w:rPr>
      </w:pPr>
    </w:p>
    <w:p w14:paraId="7F5E57C4" w14:textId="3614C2C5" w:rsidR="0094709A" w:rsidRPr="004110CD" w:rsidRDefault="0094709A" w:rsidP="00E91354">
      <w:pPr>
        <w:rPr>
          <w:rFonts w:ascii="Arial" w:hAnsi="Arial" w:cs="Arial"/>
          <w:i/>
          <w:sz w:val="22"/>
          <w:szCs w:val="22"/>
        </w:rPr>
      </w:pPr>
      <w:r w:rsidRPr="0094709A">
        <w:rPr>
          <w:rFonts w:ascii="Arial" w:hAnsi="Arial" w:cs="Arial"/>
          <w:b/>
          <w:sz w:val="22"/>
          <w:szCs w:val="22"/>
        </w:rPr>
        <w:t xml:space="preserve">Non-voting Members: </w:t>
      </w:r>
      <w:r w:rsidRPr="0094709A">
        <w:rPr>
          <w:rFonts w:ascii="Arial" w:hAnsi="Arial" w:cs="Arial"/>
          <w:sz w:val="22"/>
          <w:szCs w:val="22"/>
        </w:rPr>
        <w:t xml:space="preserve">Mark Hayse, </w:t>
      </w:r>
      <w:r w:rsidRPr="0094709A">
        <w:rPr>
          <w:rStyle w:val="Emphasis"/>
          <w:rFonts w:ascii="Arial" w:hAnsi="Arial" w:cs="Arial"/>
          <w:sz w:val="22"/>
          <w:szCs w:val="22"/>
        </w:rPr>
        <w:t>Christian Ministry &amp; Formation/Honor's Program</w:t>
      </w:r>
      <w:r>
        <w:rPr>
          <w:rStyle w:val="Emphasis"/>
          <w:rFonts w:ascii="Arial" w:hAnsi="Arial" w:cs="Arial"/>
          <w:sz w:val="22"/>
          <w:szCs w:val="22"/>
        </w:rPr>
        <w:t>;</w:t>
      </w:r>
      <w:r w:rsidRPr="0094709A">
        <w:rPr>
          <w:rFonts w:ascii="Arial" w:hAnsi="Arial" w:cs="Arial"/>
          <w:sz w:val="22"/>
          <w:szCs w:val="22"/>
        </w:rPr>
        <w:t xml:space="preserve"> Lauren Hays, </w:t>
      </w:r>
      <w:r w:rsidRPr="0094709A">
        <w:rPr>
          <w:rFonts w:ascii="Arial" w:hAnsi="Arial" w:cs="Arial"/>
          <w:i/>
          <w:sz w:val="22"/>
          <w:szCs w:val="22"/>
        </w:rPr>
        <w:t xml:space="preserve">Learning Commons; </w:t>
      </w:r>
      <w:r w:rsidRPr="0094709A">
        <w:rPr>
          <w:rFonts w:ascii="Arial" w:hAnsi="Arial" w:cs="Arial"/>
          <w:sz w:val="22"/>
          <w:szCs w:val="22"/>
        </w:rPr>
        <w:t xml:space="preserve">Janell Kellum, </w:t>
      </w:r>
      <w:r w:rsidRPr="0094709A">
        <w:rPr>
          <w:rStyle w:val="Emphasis"/>
          <w:rFonts w:ascii="Arial" w:hAnsi="Arial" w:cs="Arial"/>
          <w:sz w:val="22"/>
          <w:szCs w:val="22"/>
        </w:rPr>
        <w:t>Registrar</w:t>
      </w:r>
      <w:r w:rsidR="004C4786">
        <w:rPr>
          <w:rFonts w:ascii="Arial" w:hAnsi="Arial" w:cs="Arial"/>
          <w:sz w:val="22"/>
          <w:szCs w:val="22"/>
        </w:rPr>
        <w:t xml:space="preserve">; </w:t>
      </w:r>
      <w:r w:rsidR="004110CD">
        <w:rPr>
          <w:rFonts w:ascii="Arial" w:hAnsi="Arial" w:cs="Arial"/>
          <w:sz w:val="22"/>
          <w:szCs w:val="22"/>
        </w:rPr>
        <w:t xml:space="preserve">Susan Larson, </w:t>
      </w:r>
      <w:r w:rsidR="004110CD">
        <w:rPr>
          <w:rFonts w:ascii="Arial" w:hAnsi="Arial" w:cs="Arial"/>
          <w:i/>
          <w:sz w:val="22"/>
          <w:szCs w:val="22"/>
        </w:rPr>
        <w:t>Nursing &amp; Health Science</w:t>
      </w:r>
    </w:p>
    <w:p w14:paraId="6159F23D" w14:textId="77777777" w:rsidR="0094709A" w:rsidRPr="0094709A" w:rsidRDefault="0094709A" w:rsidP="00E91354">
      <w:pPr>
        <w:rPr>
          <w:rFonts w:ascii="Arial" w:hAnsi="Arial" w:cs="Arial"/>
          <w:b/>
          <w:sz w:val="22"/>
          <w:szCs w:val="22"/>
        </w:rPr>
      </w:pPr>
    </w:p>
    <w:p w14:paraId="52AEE7B3" w14:textId="77777777" w:rsidR="00E91354" w:rsidRPr="00E91354" w:rsidRDefault="00E91354" w:rsidP="00E91354">
      <w:pPr>
        <w:rPr>
          <w:rFonts w:ascii="Arial" w:hAnsi="Arial" w:cs="Arial"/>
        </w:rPr>
      </w:pPr>
      <w:r w:rsidRPr="00E91354">
        <w:rPr>
          <w:rFonts w:ascii="Arial" w:hAnsi="Arial" w:cs="Arial"/>
          <w:sz w:val="22"/>
          <w:szCs w:val="22"/>
        </w:rPr>
        <w:t>Minute taker:  Tammy Schroer</w:t>
      </w:r>
      <w:r>
        <w:rPr>
          <w:rFonts w:ascii="Arial" w:hAnsi="Arial" w:cs="Arial"/>
          <w:sz w:val="22"/>
          <w:szCs w:val="22"/>
        </w:rPr>
        <w:t xml:space="preserve">, Administrative Assistant </w:t>
      </w:r>
    </w:p>
    <w:p w14:paraId="1AFB9A31" w14:textId="77777777" w:rsidR="00BF1A55" w:rsidRDefault="00BF1A55" w:rsidP="00E91354">
      <w:pPr>
        <w:rPr>
          <w:rFonts w:ascii="Arial" w:hAnsi="Arial" w:cs="Arial"/>
        </w:rPr>
      </w:pPr>
    </w:p>
    <w:p w14:paraId="41570D50" w14:textId="486F5B7E" w:rsidR="00BF1A55" w:rsidRDefault="00BF1A55" w:rsidP="00BF1A55">
      <w:pPr>
        <w:rPr>
          <w:rFonts w:ascii="Arial" w:hAnsi="Arial" w:cs="Arial"/>
        </w:rPr>
      </w:pPr>
      <w:r w:rsidRPr="0018752E">
        <w:rPr>
          <w:rFonts w:ascii="Arial" w:hAnsi="Arial" w:cs="Arial"/>
          <w:b/>
        </w:rPr>
        <w:t>Call</w:t>
      </w:r>
      <w:r w:rsidR="004C4786">
        <w:rPr>
          <w:rFonts w:ascii="Arial" w:hAnsi="Arial" w:cs="Arial"/>
          <w:b/>
        </w:rPr>
        <w:t>ed</w:t>
      </w:r>
      <w:r w:rsidRPr="0018752E">
        <w:rPr>
          <w:rFonts w:ascii="Arial" w:hAnsi="Arial" w:cs="Arial"/>
          <w:b/>
        </w:rPr>
        <w:t xml:space="preserve"> to Order</w:t>
      </w:r>
      <w:r w:rsidR="004C4786">
        <w:rPr>
          <w:rFonts w:ascii="Arial" w:hAnsi="Arial" w:cs="Arial"/>
          <w:b/>
        </w:rPr>
        <w:t xml:space="preserve"> at </w:t>
      </w:r>
      <w:r w:rsidR="004110CD">
        <w:rPr>
          <w:rFonts w:ascii="Arial" w:hAnsi="Arial" w:cs="Arial"/>
          <w:b/>
        </w:rPr>
        <w:t>3:10</w:t>
      </w:r>
      <w:r w:rsidRPr="0018752E">
        <w:rPr>
          <w:rFonts w:ascii="Arial" w:hAnsi="Arial" w:cs="Arial"/>
          <w:b/>
        </w:rPr>
        <w:t xml:space="preserve"> – Welcome</w:t>
      </w:r>
      <w:r w:rsidR="009F1737">
        <w:rPr>
          <w:rFonts w:ascii="Arial" w:hAnsi="Arial" w:cs="Arial"/>
          <w:b/>
        </w:rPr>
        <w:t xml:space="preserve">, Prayer &amp; Devotional - </w:t>
      </w:r>
      <w:r>
        <w:rPr>
          <w:rFonts w:ascii="Arial" w:hAnsi="Arial" w:cs="Arial"/>
        </w:rPr>
        <w:t>Dr. Cindy Peterson</w:t>
      </w:r>
    </w:p>
    <w:p w14:paraId="414EF385" w14:textId="1544292B" w:rsidR="0087698F" w:rsidRDefault="004C4786" w:rsidP="00BF1A55">
      <w:pPr>
        <w:rPr>
          <w:rFonts w:ascii="Arial" w:hAnsi="Arial" w:cs="Arial"/>
          <w:b/>
        </w:rPr>
      </w:pPr>
      <w:r>
        <w:rPr>
          <w:rFonts w:ascii="Arial" w:hAnsi="Arial" w:cs="Arial"/>
          <w:b/>
        </w:rPr>
        <w:tab/>
      </w:r>
      <w:r>
        <w:rPr>
          <w:rFonts w:ascii="Arial" w:hAnsi="Arial" w:cs="Arial"/>
          <w:b/>
        </w:rPr>
        <w:tab/>
      </w:r>
      <w:r>
        <w:rPr>
          <w:rFonts w:ascii="Arial" w:hAnsi="Arial" w:cs="Arial"/>
          <w:b/>
        </w:rPr>
        <w:tab/>
        <w:t xml:space="preserve">      </w:t>
      </w:r>
    </w:p>
    <w:p w14:paraId="695F1EE6" w14:textId="1DE6FD78" w:rsidR="004C4786" w:rsidRPr="004C4786" w:rsidRDefault="0087698F" w:rsidP="00BF1A55">
      <w:pPr>
        <w:rPr>
          <w:rFonts w:ascii="Arial" w:hAnsi="Arial" w:cs="Arial"/>
        </w:rPr>
      </w:pPr>
      <w:r>
        <w:rPr>
          <w:rFonts w:ascii="Arial" w:hAnsi="Arial" w:cs="Arial"/>
          <w:b/>
        </w:rPr>
        <w:t xml:space="preserve">Minutes from </w:t>
      </w:r>
      <w:r w:rsidR="0034721D">
        <w:rPr>
          <w:rFonts w:ascii="Arial" w:hAnsi="Arial" w:cs="Arial"/>
          <w:b/>
        </w:rPr>
        <w:t>November 14, 2013</w:t>
      </w:r>
      <w:r>
        <w:rPr>
          <w:rFonts w:ascii="Arial" w:hAnsi="Arial" w:cs="Arial"/>
          <w:b/>
        </w:rPr>
        <w:t xml:space="preserve"> were approved as published.</w:t>
      </w:r>
    </w:p>
    <w:p w14:paraId="6A0FB160" w14:textId="77777777" w:rsidR="0018752E" w:rsidRDefault="0018752E" w:rsidP="00BF1A55">
      <w:pPr>
        <w:rPr>
          <w:rFonts w:ascii="Arial" w:hAnsi="Arial" w:cs="Arial"/>
        </w:rPr>
      </w:pPr>
    </w:p>
    <w:p w14:paraId="7714AFA0" w14:textId="77777777" w:rsidR="0018752E" w:rsidRDefault="0018752E" w:rsidP="00BF1A55">
      <w:pPr>
        <w:rPr>
          <w:rFonts w:ascii="Arial" w:hAnsi="Arial" w:cs="Arial"/>
        </w:rPr>
      </w:pPr>
      <w:r w:rsidRPr="0018752E">
        <w:rPr>
          <w:rFonts w:ascii="Arial" w:hAnsi="Arial" w:cs="Arial"/>
          <w:b/>
          <w:u w:val="single"/>
        </w:rPr>
        <w:t>ACTION ITEMS:</w:t>
      </w:r>
      <w:r>
        <w:rPr>
          <w:rFonts w:ascii="Arial" w:hAnsi="Arial" w:cs="Arial"/>
          <w:b/>
          <w:u w:val="single"/>
        </w:rPr>
        <w:t xml:space="preserve">  </w:t>
      </w:r>
    </w:p>
    <w:p w14:paraId="6FA281B6" w14:textId="77777777" w:rsidR="0018752E" w:rsidRDefault="0018752E" w:rsidP="00BF1A55">
      <w:pPr>
        <w:rPr>
          <w:rFonts w:ascii="Arial" w:hAnsi="Arial" w:cs="Arial"/>
        </w:rPr>
      </w:pPr>
    </w:p>
    <w:p w14:paraId="4FE19298" w14:textId="46C5BB91" w:rsidR="002B0FD7" w:rsidRDefault="0087698F" w:rsidP="002B0FD7">
      <w:pPr>
        <w:pStyle w:val="ListParagraph"/>
        <w:numPr>
          <w:ilvl w:val="0"/>
          <w:numId w:val="5"/>
        </w:numPr>
        <w:rPr>
          <w:rFonts w:cs="Arial"/>
          <w:sz w:val="22"/>
          <w:szCs w:val="22"/>
        </w:rPr>
      </w:pPr>
      <w:r>
        <w:rPr>
          <w:rFonts w:cs="Arial"/>
          <w:sz w:val="22"/>
          <w:szCs w:val="22"/>
        </w:rPr>
        <w:t xml:space="preserve">A motion was made by </w:t>
      </w:r>
      <w:r w:rsidR="00C26EDE">
        <w:rPr>
          <w:rFonts w:cs="Arial"/>
          <w:sz w:val="22"/>
          <w:szCs w:val="22"/>
        </w:rPr>
        <w:t>Susan Larson and seconded by Jim Leininger to approve the Proposal of the New BSN General Education Requirements for the School of Nursing and Health Science. It was also recommended that the BSN graduation requirements be decreased from 126 hours to 120 credit hours.</w:t>
      </w:r>
      <w:r w:rsidR="00C62D49">
        <w:rPr>
          <w:rFonts w:cs="Arial"/>
          <w:sz w:val="22"/>
          <w:szCs w:val="22"/>
        </w:rPr>
        <w:t xml:space="preserve">  The committee voted unanimously to adopt the motion.</w:t>
      </w:r>
      <w:r w:rsidR="002B0FD7" w:rsidRPr="00C62D49">
        <w:rPr>
          <w:rFonts w:cs="Arial"/>
          <w:sz w:val="22"/>
          <w:szCs w:val="22"/>
        </w:rPr>
        <w:tab/>
      </w:r>
    </w:p>
    <w:p w14:paraId="182BDA7C" w14:textId="77777777" w:rsidR="00D25326" w:rsidRDefault="00D25326" w:rsidP="00D25326">
      <w:pPr>
        <w:pStyle w:val="ListParagraph"/>
        <w:ind w:left="1440"/>
        <w:rPr>
          <w:rFonts w:cs="Arial"/>
          <w:sz w:val="22"/>
          <w:szCs w:val="22"/>
        </w:rPr>
      </w:pPr>
    </w:p>
    <w:p w14:paraId="419A8692" w14:textId="76B926A4" w:rsidR="00C55B5D" w:rsidRDefault="00D25326" w:rsidP="00C55B5D">
      <w:pPr>
        <w:pStyle w:val="ListParagraph"/>
        <w:numPr>
          <w:ilvl w:val="0"/>
          <w:numId w:val="5"/>
        </w:numPr>
        <w:rPr>
          <w:rFonts w:cs="Arial"/>
          <w:sz w:val="22"/>
          <w:szCs w:val="22"/>
        </w:rPr>
      </w:pPr>
      <w:r>
        <w:rPr>
          <w:rFonts w:cs="Arial"/>
          <w:sz w:val="22"/>
          <w:szCs w:val="22"/>
        </w:rPr>
        <w:t xml:space="preserve">A motion was made by Cindy Peterson and seconded by Jim Leininger to approve Proposal #6: General Education curriculum for the Bachelor of Music Education degree.  Discussion included the question as to whether any student can take Music History I &amp; II courses to fulfill his or her degree.  </w:t>
      </w:r>
      <w:r w:rsidR="00C55B5D">
        <w:rPr>
          <w:rFonts w:cs="Arial"/>
          <w:sz w:val="22"/>
          <w:szCs w:val="22"/>
        </w:rPr>
        <w:t xml:space="preserve">The committee agreed that only Bachelor of Music Education students can take these courses.  </w:t>
      </w:r>
      <w:r w:rsidR="00DC59DE">
        <w:rPr>
          <w:rFonts w:cs="Arial"/>
          <w:sz w:val="22"/>
          <w:szCs w:val="22"/>
        </w:rPr>
        <w:t xml:space="preserve">These changes will be sent electronically to the TEC for review before the next AAC meeting. </w:t>
      </w:r>
      <w:r w:rsidR="00C55B5D">
        <w:rPr>
          <w:rFonts w:cs="Arial"/>
          <w:sz w:val="22"/>
          <w:szCs w:val="22"/>
        </w:rPr>
        <w:t>The com</w:t>
      </w:r>
      <w:r w:rsidR="00936CE0">
        <w:rPr>
          <w:rFonts w:cs="Arial"/>
          <w:sz w:val="22"/>
          <w:szCs w:val="22"/>
        </w:rPr>
        <w:t>mittee voted</w:t>
      </w:r>
      <w:r w:rsidR="00C55B5D">
        <w:rPr>
          <w:rFonts w:cs="Arial"/>
          <w:sz w:val="22"/>
          <w:szCs w:val="22"/>
        </w:rPr>
        <w:t xml:space="preserve"> to adopt the motion.</w:t>
      </w:r>
      <w:r w:rsidR="00DC59DE">
        <w:rPr>
          <w:rFonts w:cs="Arial"/>
          <w:sz w:val="22"/>
          <w:szCs w:val="22"/>
        </w:rPr>
        <w:t xml:space="preserve"> Earl Bland was </w:t>
      </w:r>
      <w:r w:rsidR="00C55B5D">
        <w:rPr>
          <w:rFonts w:cs="Arial"/>
          <w:sz w:val="22"/>
          <w:szCs w:val="22"/>
        </w:rPr>
        <w:t>opposed the motion.</w:t>
      </w:r>
    </w:p>
    <w:p w14:paraId="07DA2B20" w14:textId="77777777" w:rsidR="00C55B5D" w:rsidRDefault="00C55B5D" w:rsidP="00C55B5D">
      <w:pPr>
        <w:rPr>
          <w:rFonts w:cs="Arial"/>
          <w:sz w:val="22"/>
          <w:szCs w:val="22"/>
        </w:rPr>
      </w:pPr>
    </w:p>
    <w:p w14:paraId="0A70170A" w14:textId="77777777" w:rsidR="00966FA5" w:rsidRDefault="0008562E" w:rsidP="00966FA5">
      <w:pPr>
        <w:pStyle w:val="ListParagraph"/>
        <w:numPr>
          <w:ilvl w:val="0"/>
          <w:numId w:val="5"/>
        </w:numPr>
        <w:rPr>
          <w:rFonts w:cs="Arial"/>
          <w:sz w:val="22"/>
          <w:szCs w:val="22"/>
        </w:rPr>
      </w:pPr>
      <w:r>
        <w:rPr>
          <w:rFonts w:cs="Arial"/>
          <w:sz w:val="22"/>
          <w:szCs w:val="22"/>
        </w:rPr>
        <w:t>A motion was made by Cindy Peterson and seconded by Mark Hayse to approve the Proposal to move Christian Ministry &amp; Formation to its own column in the catalog to align the curriculum</w:t>
      </w:r>
      <w:r w:rsidR="00966FA5">
        <w:rPr>
          <w:rFonts w:cs="Arial"/>
          <w:sz w:val="22"/>
          <w:szCs w:val="22"/>
        </w:rPr>
        <w:t>.  The committee voted unanimously to adopt the motion.</w:t>
      </w:r>
      <w:r w:rsidR="00966FA5" w:rsidRPr="00C62D49">
        <w:rPr>
          <w:rFonts w:cs="Arial"/>
          <w:sz w:val="22"/>
          <w:szCs w:val="22"/>
        </w:rPr>
        <w:tab/>
      </w:r>
    </w:p>
    <w:p w14:paraId="73B644C3" w14:textId="6B5C458A" w:rsidR="00C55B5D" w:rsidRDefault="00C55B5D" w:rsidP="00966FA5">
      <w:pPr>
        <w:rPr>
          <w:rFonts w:cs="Arial"/>
          <w:sz w:val="22"/>
          <w:szCs w:val="22"/>
        </w:rPr>
      </w:pPr>
    </w:p>
    <w:p w14:paraId="3577512C" w14:textId="2BF98E0F" w:rsidR="008238FF" w:rsidRDefault="00966FA5" w:rsidP="008238FF">
      <w:pPr>
        <w:pStyle w:val="ListParagraph"/>
        <w:numPr>
          <w:ilvl w:val="0"/>
          <w:numId w:val="5"/>
        </w:numPr>
        <w:rPr>
          <w:rFonts w:cs="Arial"/>
          <w:sz w:val="22"/>
          <w:szCs w:val="22"/>
        </w:rPr>
      </w:pPr>
      <w:r>
        <w:rPr>
          <w:rFonts w:cs="Arial"/>
          <w:sz w:val="22"/>
          <w:szCs w:val="22"/>
        </w:rPr>
        <w:t xml:space="preserve">A motion was made by D.C. Colt and seconded by Mark Hayse to approve the </w:t>
      </w:r>
      <w:r w:rsidR="008238FF">
        <w:rPr>
          <w:rFonts w:cs="Arial"/>
          <w:sz w:val="22"/>
          <w:szCs w:val="22"/>
        </w:rPr>
        <w:t>proposed</w:t>
      </w:r>
      <w:r w:rsidR="009B603C">
        <w:rPr>
          <w:rFonts w:cs="Arial"/>
          <w:sz w:val="22"/>
          <w:szCs w:val="22"/>
        </w:rPr>
        <w:t xml:space="preserve"> policy statement to appear in the catalog for the Bible Classes </w:t>
      </w:r>
      <w:r w:rsidR="008238FF">
        <w:rPr>
          <w:rFonts w:cs="Arial"/>
          <w:sz w:val="22"/>
          <w:szCs w:val="22"/>
        </w:rPr>
        <w:t>from Christian</w:t>
      </w:r>
      <w:r w:rsidR="009B603C">
        <w:rPr>
          <w:rFonts w:cs="Arial"/>
          <w:sz w:val="22"/>
          <w:szCs w:val="22"/>
        </w:rPr>
        <w:t xml:space="preserve"> Ministry &amp; Formation.  The policy statement was revised</w:t>
      </w:r>
      <w:r w:rsidR="008238FF">
        <w:rPr>
          <w:rFonts w:cs="Arial"/>
          <w:sz w:val="22"/>
          <w:szCs w:val="22"/>
        </w:rPr>
        <w:t xml:space="preserve"> and voted on.  The committee voted unanimously to adopt the motion.</w:t>
      </w:r>
      <w:r w:rsidR="008238FF" w:rsidRPr="00C62D49">
        <w:rPr>
          <w:rFonts w:cs="Arial"/>
          <w:sz w:val="22"/>
          <w:szCs w:val="22"/>
        </w:rPr>
        <w:tab/>
      </w:r>
    </w:p>
    <w:p w14:paraId="5C94E2E0" w14:textId="5709FE8D" w:rsidR="00966FA5" w:rsidRPr="00966FA5" w:rsidRDefault="00966FA5" w:rsidP="008238FF">
      <w:pPr>
        <w:pStyle w:val="ListParagraph"/>
        <w:ind w:left="1440"/>
        <w:rPr>
          <w:rFonts w:cs="Arial"/>
          <w:sz w:val="22"/>
          <w:szCs w:val="22"/>
        </w:rPr>
      </w:pPr>
    </w:p>
    <w:p w14:paraId="4FD66AD9" w14:textId="423AE9AE" w:rsidR="00BF1A55" w:rsidRDefault="002B0FD7" w:rsidP="00BF1A55">
      <w:pPr>
        <w:rPr>
          <w:rFonts w:ascii="Arial" w:hAnsi="Arial" w:cs="Arial"/>
          <w:b/>
        </w:rPr>
      </w:pPr>
      <w:r>
        <w:rPr>
          <w:rFonts w:cs="Arial"/>
          <w:sz w:val="22"/>
          <w:szCs w:val="22"/>
        </w:rPr>
        <w:tab/>
      </w:r>
    </w:p>
    <w:p w14:paraId="3D421A79" w14:textId="77777777" w:rsidR="00BF1A55" w:rsidRDefault="00E91354" w:rsidP="00E91354">
      <w:pPr>
        <w:rPr>
          <w:rFonts w:ascii="Arial" w:hAnsi="Arial" w:cs="Arial"/>
          <w:b/>
          <w:u w:val="single"/>
        </w:rPr>
      </w:pPr>
      <w:r>
        <w:rPr>
          <w:rFonts w:ascii="Arial" w:hAnsi="Arial" w:cs="Arial"/>
          <w:b/>
          <w:u w:val="single"/>
        </w:rPr>
        <w:t>INFORMATION ITEMS:</w:t>
      </w:r>
    </w:p>
    <w:p w14:paraId="2BFE7118" w14:textId="77777777" w:rsidR="00E91354" w:rsidRDefault="00E91354" w:rsidP="00E91354">
      <w:pPr>
        <w:rPr>
          <w:rFonts w:ascii="Arial" w:hAnsi="Arial" w:cs="Arial"/>
        </w:rPr>
      </w:pPr>
    </w:p>
    <w:p w14:paraId="5CC0698B" w14:textId="111FC1CC" w:rsidR="00CF17E9" w:rsidRDefault="008238FF" w:rsidP="00CF17E9">
      <w:pPr>
        <w:pStyle w:val="ListParagraph"/>
        <w:numPr>
          <w:ilvl w:val="0"/>
          <w:numId w:val="7"/>
        </w:numPr>
        <w:rPr>
          <w:rFonts w:cs="Arial"/>
          <w:sz w:val="22"/>
          <w:szCs w:val="22"/>
        </w:rPr>
      </w:pPr>
      <w:r>
        <w:rPr>
          <w:rFonts w:cs="Arial"/>
          <w:sz w:val="22"/>
          <w:szCs w:val="22"/>
        </w:rPr>
        <w:t>Name change for POLS 1103:  Introduction to Politics – (formerly Democracy in America)</w:t>
      </w:r>
      <w:r w:rsidR="00CF17E9">
        <w:rPr>
          <w:rFonts w:cs="Arial"/>
          <w:sz w:val="22"/>
          <w:szCs w:val="22"/>
        </w:rPr>
        <w:t>.</w:t>
      </w:r>
    </w:p>
    <w:p w14:paraId="0A5A64FD" w14:textId="77777777" w:rsidR="00CF17E9" w:rsidRDefault="00CF17E9" w:rsidP="00CF17E9">
      <w:pPr>
        <w:rPr>
          <w:rFonts w:cs="Arial"/>
          <w:sz w:val="22"/>
          <w:szCs w:val="22"/>
        </w:rPr>
      </w:pPr>
    </w:p>
    <w:p w14:paraId="41468DFD" w14:textId="206EA010" w:rsidR="00CF17E9" w:rsidRPr="00CF17E9" w:rsidRDefault="00CF17E9" w:rsidP="00CF17E9">
      <w:pPr>
        <w:pStyle w:val="ListParagraph"/>
        <w:numPr>
          <w:ilvl w:val="0"/>
          <w:numId w:val="13"/>
        </w:numPr>
        <w:ind w:left="1080"/>
        <w:rPr>
          <w:rFonts w:cs="Arial"/>
          <w:sz w:val="22"/>
          <w:szCs w:val="22"/>
        </w:rPr>
      </w:pPr>
      <w:r>
        <w:rPr>
          <w:rFonts w:cs="Arial"/>
          <w:sz w:val="22"/>
          <w:szCs w:val="22"/>
        </w:rPr>
        <w:t xml:space="preserve">Name change of previously approved class (11.14.13) from </w:t>
      </w:r>
      <w:r w:rsidR="0039793D">
        <w:rPr>
          <w:rFonts w:cs="Arial"/>
          <w:sz w:val="22"/>
          <w:szCs w:val="22"/>
        </w:rPr>
        <w:t xml:space="preserve">GNSC 2303:  </w:t>
      </w:r>
      <w:r>
        <w:rPr>
          <w:rFonts w:cs="Arial"/>
          <w:sz w:val="22"/>
          <w:szCs w:val="22"/>
        </w:rPr>
        <w:t>Physical Science for Educators to Foundations of Physics &amp; Chemistry</w:t>
      </w:r>
      <w:r w:rsidR="0039793D">
        <w:rPr>
          <w:rFonts w:cs="Arial"/>
          <w:sz w:val="22"/>
          <w:szCs w:val="22"/>
        </w:rPr>
        <w:t>.</w:t>
      </w:r>
    </w:p>
    <w:p w14:paraId="4F043B8A" w14:textId="77777777" w:rsidR="008238FF" w:rsidRDefault="008238FF" w:rsidP="008238FF">
      <w:pPr>
        <w:rPr>
          <w:rFonts w:cs="Arial"/>
          <w:sz w:val="22"/>
          <w:szCs w:val="22"/>
        </w:rPr>
      </w:pPr>
    </w:p>
    <w:p w14:paraId="1D9E7485" w14:textId="77777777" w:rsidR="008238FF" w:rsidRDefault="008238FF" w:rsidP="008238FF">
      <w:pPr>
        <w:rPr>
          <w:rFonts w:ascii="Arial" w:hAnsi="Arial" w:cs="Arial"/>
          <w:b/>
          <w:u w:val="single"/>
        </w:rPr>
      </w:pPr>
      <w:r w:rsidRPr="0018752E">
        <w:rPr>
          <w:rFonts w:ascii="Arial" w:hAnsi="Arial" w:cs="Arial"/>
          <w:b/>
          <w:u w:val="single"/>
        </w:rPr>
        <w:t>DISCUSSION ITEMS:</w:t>
      </w:r>
    </w:p>
    <w:p w14:paraId="1AC74294" w14:textId="77777777" w:rsidR="008238FF" w:rsidRPr="00380C41" w:rsidRDefault="008238FF" w:rsidP="008238FF">
      <w:pPr>
        <w:ind w:left="0"/>
        <w:rPr>
          <w:rFonts w:cs="Arial"/>
          <w:sz w:val="22"/>
          <w:szCs w:val="22"/>
        </w:rPr>
      </w:pPr>
    </w:p>
    <w:p w14:paraId="4B079BDF" w14:textId="1CD6522D" w:rsidR="001438C7" w:rsidRPr="001438C7" w:rsidRDefault="0039793D" w:rsidP="001438C7">
      <w:pPr>
        <w:pStyle w:val="ListParagraph"/>
        <w:numPr>
          <w:ilvl w:val="0"/>
          <w:numId w:val="15"/>
        </w:numPr>
        <w:spacing w:after="200" w:line="276" w:lineRule="auto"/>
        <w:ind w:left="1080"/>
      </w:pPr>
      <w:r>
        <w:rPr>
          <w:rFonts w:cs="Arial"/>
          <w:sz w:val="22"/>
          <w:szCs w:val="22"/>
        </w:rPr>
        <w:t xml:space="preserve">Suggestion from CLAS to consider making Intermediate Algebra the </w:t>
      </w:r>
      <w:r w:rsidR="00936CE0">
        <w:rPr>
          <w:rFonts w:cs="Arial"/>
          <w:sz w:val="22"/>
          <w:szCs w:val="22"/>
        </w:rPr>
        <w:t xml:space="preserve">developmental </w:t>
      </w:r>
      <w:r>
        <w:rPr>
          <w:rFonts w:cs="Arial"/>
          <w:sz w:val="22"/>
          <w:szCs w:val="22"/>
        </w:rPr>
        <w:t>0 credit course replacing Fundamentals of Math.  It forces some students to take two remedial classes to get the Gen Ed. Math course requirement making 3 math classes.  This in an admission requirement issue/ACT score.</w:t>
      </w:r>
      <w:r w:rsidR="00936CE0">
        <w:rPr>
          <w:rFonts w:cs="Arial"/>
          <w:sz w:val="22"/>
          <w:szCs w:val="22"/>
        </w:rPr>
        <w:t xml:space="preserve"> There was considerable discussion on both sides of the issue. It is both an admissions and an academic problem. Does the critical thinking outcome require particular courses or can the outcome be met in other ways? One suggested option was to move Applied Math w/ Stats as an alternative choice to College Algebra. Discussion will continue at the next meeting.</w:t>
      </w:r>
    </w:p>
    <w:p w14:paraId="21CE50A8" w14:textId="77777777" w:rsidR="001438C7" w:rsidRPr="001438C7" w:rsidRDefault="001438C7" w:rsidP="001438C7">
      <w:pPr>
        <w:pStyle w:val="ListParagraph"/>
        <w:spacing w:after="200" w:line="276" w:lineRule="auto"/>
        <w:ind w:left="1080"/>
      </w:pPr>
    </w:p>
    <w:p w14:paraId="12F6913D" w14:textId="0EAB3554" w:rsidR="00E91354" w:rsidRPr="00936CE0" w:rsidRDefault="001438C7" w:rsidP="00E91354">
      <w:pPr>
        <w:pStyle w:val="ListParagraph"/>
        <w:numPr>
          <w:ilvl w:val="0"/>
          <w:numId w:val="15"/>
        </w:numPr>
        <w:spacing w:after="200" w:line="276" w:lineRule="auto"/>
        <w:ind w:left="1080"/>
        <w:rPr>
          <w:rFonts w:cs="Arial"/>
          <w:sz w:val="22"/>
          <w:szCs w:val="22"/>
        </w:rPr>
      </w:pPr>
      <w:r w:rsidRPr="00936CE0">
        <w:rPr>
          <w:sz w:val="22"/>
          <w:szCs w:val="22"/>
        </w:rPr>
        <w:t>Update on survey data:  Kevin M. will put in a workable format.  Probably won’t be available until Feb. or March.</w:t>
      </w:r>
      <w:r w:rsidR="00E91354" w:rsidRPr="00936CE0">
        <w:rPr>
          <w:rFonts w:cs="Arial"/>
          <w:sz w:val="22"/>
          <w:szCs w:val="22"/>
        </w:rPr>
        <w:tab/>
      </w:r>
    </w:p>
    <w:p w14:paraId="5ABD79AF" w14:textId="77777777" w:rsidR="006D7D94" w:rsidRDefault="006D7D94" w:rsidP="00BF1A55">
      <w:pPr>
        <w:rPr>
          <w:rFonts w:ascii="Arial" w:hAnsi="Arial" w:cs="Arial"/>
          <w:b/>
          <w:sz w:val="22"/>
          <w:szCs w:val="22"/>
        </w:rPr>
      </w:pPr>
    </w:p>
    <w:p w14:paraId="09C2FFE5" w14:textId="5569F13A" w:rsidR="00DF2BFA" w:rsidRDefault="00DF2BFA" w:rsidP="00DF2BFA">
      <w:pPr>
        <w:rPr>
          <w:rFonts w:ascii="Arial" w:hAnsi="Arial" w:cs="Arial"/>
          <w:b/>
          <w:u w:val="single"/>
        </w:rPr>
      </w:pPr>
      <w:r>
        <w:rPr>
          <w:rFonts w:ascii="Arial" w:hAnsi="Arial" w:cs="Arial"/>
          <w:b/>
          <w:u w:val="single"/>
        </w:rPr>
        <w:t>Adjournment:</w:t>
      </w:r>
    </w:p>
    <w:p w14:paraId="31F21B5F" w14:textId="77777777" w:rsidR="006D7D94" w:rsidRDefault="006D7D94" w:rsidP="00BF1A55">
      <w:pPr>
        <w:rPr>
          <w:rFonts w:ascii="Arial" w:hAnsi="Arial" w:cs="Arial"/>
          <w:b/>
          <w:sz w:val="22"/>
          <w:szCs w:val="22"/>
        </w:rPr>
      </w:pPr>
    </w:p>
    <w:p w14:paraId="3010DB76" w14:textId="2CF93F17" w:rsidR="006D7D94" w:rsidRPr="00DF2BFA" w:rsidRDefault="00DF2BFA" w:rsidP="00BF1A55">
      <w:pPr>
        <w:rPr>
          <w:rFonts w:ascii="Arial" w:hAnsi="Arial" w:cs="Arial"/>
          <w:sz w:val="22"/>
          <w:szCs w:val="22"/>
        </w:rPr>
      </w:pPr>
      <w:r w:rsidRPr="00DF2BFA">
        <w:rPr>
          <w:rFonts w:ascii="Arial" w:hAnsi="Arial" w:cs="Arial"/>
          <w:sz w:val="22"/>
          <w:szCs w:val="22"/>
        </w:rPr>
        <w:t>There was no new business presented. Cindy Peterson a</w:t>
      </w:r>
      <w:r w:rsidR="00B64878" w:rsidRPr="00DF2BFA">
        <w:rPr>
          <w:rFonts w:ascii="Arial" w:hAnsi="Arial" w:cs="Arial"/>
          <w:sz w:val="22"/>
          <w:szCs w:val="22"/>
        </w:rPr>
        <w:t xml:space="preserve">djourned </w:t>
      </w:r>
      <w:r w:rsidRPr="00DF2BFA">
        <w:rPr>
          <w:rFonts w:ascii="Arial" w:hAnsi="Arial" w:cs="Arial"/>
          <w:sz w:val="22"/>
          <w:szCs w:val="22"/>
        </w:rPr>
        <w:t xml:space="preserve">the meeting </w:t>
      </w:r>
      <w:r w:rsidR="00B64878" w:rsidRPr="00DF2BFA">
        <w:rPr>
          <w:rFonts w:ascii="Arial" w:hAnsi="Arial" w:cs="Arial"/>
          <w:sz w:val="22"/>
          <w:szCs w:val="22"/>
        </w:rPr>
        <w:t>at 4:</w:t>
      </w:r>
      <w:r w:rsidR="007872E7">
        <w:rPr>
          <w:rFonts w:ascii="Arial" w:hAnsi="Arial" w:cs="Arial"/>
          <w:sz w:val="22"/>
          <w:szCs w:val="22"/>
        </w:rPr>
        <w:t>26</w:t>
      </w:r>
      <w:r w:rsidRPr="00DF2BFA">
        <w:rPr>
          <w:rFonts w:ascii="Arial" w:hAnsi="Arial" w:cs="Arial"/>
          <w:sz w:val="22"/>
          <w:szCs w:val="22"/>
        </w:rPr>
        <w:t>.</w:t>
      </w:r>
    </w:p>
    <w:p w14:paraId="5D90D232" w14:textId="77777777" w:rsidR="00B64878" w:rsidRDefault="00B64878" w:rsidP="00BF1A55">
      <w:pPr>
        <w:rPr>
          <w:rFonts w:ascii="Arial" w:hAnsi="Arial" w:cs="Arial"/>
          <w:b/>
          <w:sz w:val="22"/>
          <w:szCs w:val="22"/>
        </w:rPr>
      </w:pPr>
    </w:p>
    <w:p w14:paraId="0430CEAD" w14:textId="77777777" w:rsidR="00DF2BFA" w:rsidRDefault="00DF2BFA" w:rsidP="00BF1A55">
      <w:pPr>
        <w:rPr>
          <w:rFonts w:ascii="Arial" w:hAnsi="Arial" w:cs="Arial"/>
          <w:b/>
          <w:sz w:val="22"/>
          <w:szCs w:val="22"/>
        </w:rPr>
      </w:pPr>
    </w:p>
    <w:p w14:paraId="17DCA321" w14:textId="174297AE" w:rsidR="00B64878" w:rsidRDefault="00B64878" w:rsidP="00BF1A55">
      <w:pPr>
        <w:rPr>
          <w:rFonts w:ascii="Arial" w:hAnsi="Arial" w:cs="Arial"/>
          <w:b/>
          <w:sz w:val="22"/>
          <w:szCs w:val="22"/>
        </w:rPr>
      </w:pPr>
      <w:r>
        <w:rPr>
          <w:rFonts w:ascii="Arial" w:hAnsi="Arial" w:cs="Arial"/>
          <w:b/>
          <w:sz w:val="22"/>
          <w:szCs w:val="22"/>
        </w:rPr>
        <w:t>Minutes submitted by: Tammy Schroer</w:t>
      </w:r>
    </w:p>
    <w:p w14:paraId="066AF019" w14:textId="77777777" w:rsidR="00B64878" w:rsidRDefault="00B64878" w:rsidP="00BF1A55">
      <w:pPr>
        <w:rPr>
          <w:rFonts w:ascii="Arial" w:hAnsi="Arial" w:cs="Arial"/>
          <w:b/>
          <w:sz w:val="22"/>
          <w:szCs w:val="22"/>
        </w:rPr>
      </w:pPr>
    </w:p>
    <w:p w14:paraId="11C01071" w14:textId="651B3993" w:rsidR="007E4D84" w:rsidRDefault="00B64878">
      <w:r>
        <w:rPr>
          <w:rFonts w:ascii="Arial" w:hAnsi="Arial" w:cs="Arial"/>
          <w:b/>
          <w:sz w:val="22"/>
          <w:szCs w:val="22"/>
        </w:rPr>
        <w:t>Minutes approved by:</w:t>
      </w:r>
      <w:r w:rsidR="00936CE0">
        <w:rPr>
          <w:rFonts w:ascii="Arial" w:hAnsi="Arial" w:cs="Arial"/>
          <w:b/>
          <w:sz w:val="22"/>
          <w:szCs w:val="22"/>
        </w:rPr>
        <w:t xml:space="preserve"> Cindy Peterson</w:t>
      </w:r>
      <w:bookmarkStart w:id="0" w:name="_GoBack"/>
      <w:bookmarkEnd w:id="0"/>
    </w:p>
    <w:sectPr w:rsidR="007E4D84" w:rsidSect="00E91354">
      <w:pgSz w:w="12240" w:h="15840"/>
      <w:pgMar w:top="720" w:right="180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9D04408"/>
    <w:lvl w:ilvl="0">
      <w:start w:val="1"/>
      <w:numFmt w:val="lowerLetter"/>
      <w:pStyle w:val="ListNumber3"/>
      <w:lvlText w:val="%1)"/>
      <w:lvlJc w:val="left"/>
      <w:pPr>
        <w:tabs>
          <w:tab w:val="num" w:pos="1080"/>
        </w:tabs>
        <w:ind w:left="1080" w:hanging="360"/>
      </w:pPr>
      <w:rPr>
        <w:rFonts w:hint="default"/>
      </w:rPr>
    </w:lvl>
  </w:abstractNum>
  <w:abstractNum w:abstractNumId="1">
    <w:nsid w:val="FFFFFF88"/>
    <w:multiLevelType w:val="singleLevel"/>
    <w:tmpl w:val="8EC23AAA"/>
    <w:lvl w:ilvl="0">
      <w:start w:val="1"/>
      <w:numFmt w:val="upperRoman"/>
      <w:pStyle w:val="ListNumber"/>
      <w:lvlText w:val="%1."/>
      <w:lvlJc w:val="right"/>
      <w:pPr>
        <w:tabs>
          <w:tab w:val="num" w:pos="180"/>
        </w:tabs>
        <w:ind w:left="180" w:hanging="180"/>
      </w:pPr>
    </w:lvl>
  </w:abstractNum>
  <w:abstractNum w:abstractNumId="2">
    <w:nsid w:val="07933100"/>
    <w:multiLevelType w:val="hybridMultilevel"/>
    <w:tmpl w:val="C77A1C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8372E4"/>
    <w:multiLevelType w:val="hybridMultilevel"/>
    <w:tmpl w:val="AD9E33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227B25"/>
    <w:multiLevelType w:val="hybridMultilevel"/>
    <w:tmpl w:val="2F4E51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97D5190"/>
    <w:multiLevelType w:val="hybridMultilevel"/>
    <w:tmpl w:val="74D6A1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E0409"/>
    <w:multiLevelType w:val="hybridMultilevel"/>
    <w:tmpl w:val="0A0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FFB5214"/>
    <w:multiLevelType w:val="hybridMultilevel"/>
    <w:tmpl w:val="3294A172"/>
    <w:lvl w:ilvl="0" w:tplc="ED94ECB6">
      <w:start w:val="1"/>
      <w:numFmt w:val="decimal"/>
      <w:lvlText w:val="%1."/>
      <w:lvlJc w:val="left"/>
      <w:pPr>
        <w:ind w:left="1080" w:hanging="360"/>
      </w:pPr>
      <w:rPr>
        <w:rFonts w:ascii="Arial" w:eastAsiaTheme="minorEastAsia" w:hAnsi="Arial" w:cs="Aria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1330329"/>
    <w:multiLevelType w:val="hybridMultilevel"/>
    <w:tmpl w:val="56BCD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7E2ABE"/>
    <w:multiLevelType w:val="hybridMultilevel"/>
    <w:tmpl w:val="6816875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10633C"/>
    <w:multiLevelType w:val="hybridMultilevel"/>
    <w:tmpl w:val="50E6D9FA"/>
    <w:lvl w:ilvl="0" w:tplc="ED94ECB6">
      <w:start w:val="1"/>
      <w:numFmt w:val="decimal"/>
      <w:lvlText w:val="%1."/>
      <w:lvlJc w:val="left"/>
      <w:pPr>
        <w:ind w:left="1440" w:hanging="360"/>
      </w:pPr>
      <w:rPr>
        <w:rFonts w:ascii="Arial" w:eastAsiaTheme="minorEastAsia" w:hAnsi="Arial" w:cs="Arial" w:hint="default"/>
        <w:color w:val="00000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C9D304D"/>
    <w:multiLevelType w:val="hybridMultilevel"/>
    <w:tmpl w:val="6CBE2D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83D4AEE"/>
    <w:multiLevelType w:val="hybridMultilevel"/>
    <w:tmpl w:val="955A246C"/>
    <w:lvl w:ilvl="0" w:tplc="5856615E">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DD0041"/>
    <w:multiLevelType w:val="hybridMultilevel"/>
    <w:tmpl w:val="F4F4DFAA"/>
    <w:lvl w:ilvl="0" w:tplc="5856615E">
      <w:start w:val="2"/>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50E7D78"/>
    <w:multiLevelType w:val="hybridMultilevel"/>
    <w:tmpl w:val="81540DE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14"/>
  </w:num>
  <w:num w:numId="5">
    <w:abstractNumId w:val="3"/>
  </w:num>
  <w:num w:numId="6">
    <w:abstractNumId w:val="10"/>
  </w:num>
  <w:num w:numId="7">
    <w:abstractNumId w:val="7"/>
  </w:num>
  <w:num w:numId="8">
    <w:abstractNumId w:val="8"/>
  </w:num>
  <w:num w:numId="9">
    <w:abstractNumId w:val="11"/>
  </w:num>
  <w:num w:numId="10">
    <w:abstractNumId w:val="4"/>
  </w:num>
  <w:num w:numId="11">
    <w:abstractNumId w:val="6"/>
  </w:num>
  <w:num w:numId="12">
    <w:abstractNumId w:val="5"/>
  </w:num>
  <w:num w:numId="13">
    <w:abstractNumId w:val="12"/>
  </w:num>
  <w:num w:numId="14">
    <w:abstractNumId w:val="13"/>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A55"/>
    <w:rsid w:val="0008562E"/>
    <w:rsid w:val="001438C7"/>
    <w:rsid w:val="0018752E"/>
    <w:rsid w:val="002B0FD7"/>
    <w:rsid w:val="00331C96"/>
    <w:rsid w:val="0034721D"/>
    <w:rsid w:val="00380C41"/>
    <w:rsid w:val="0039793D"/>
    <w:rsid w:val="003F6A36"/>
    <w:rsid w:val="004110CD"/>
    <w:rsid w:val="00430A0D"/>
    <w:rsid w:val="004C4786"/>
    <w:rsid w:val="006B6B79"/>
    <w:rsid w:val="006D7D94"/>
    <w:rsid w:val="007872E7"/>
    <w:rsid w:val="007A7DDA"/>
    <w:rsid w:val="007B7EB0"/>
    <w:rsid w:val="007E4D84"/>
    <w:rsid w:val="007E55A0"/>
    <w:rsid w:val="008238FF"/>
    <w:rsid w:val="00834DB7"/>
    <w:rsid w:val="0087698F"/>
    <w:rsid w:val="00936CE0"/>
    <w:rsid w:val="0094709A"/>
    <w:rsid w:val="00966FA5"/>
    <w:rsid w:val="009B603C"/>
    <w:rsid w:val="009F1737"/>
    <w:rsid w:val="00B64878"/>
    <w:rsid w:val="00BC2803"/>
    <w:rsid w:val="00BF1A55"/>
    <w:rsid w:val="00C26EDE"/>
    <w:rsid w:val="00C55B5D"/>
    <w:rsid w:val="00C62D49"/>
    <w:rsid w:val="00CE49B6"/>
    <w:rsid w:val="00CF17E9"/>
    <w:rsid w:val="00D25326"/>
    <w:rsid w:val="00D57493"/>
    <w:rsid w:val="00DB0BB8"/>
    <w:rsid w:val="00DC59DE"/>
    <w:rsid w:val="00DF2BFA"/>
    <w:rsid w:val="00E37367"/>
    <w:rsid w:val="00E91354"/>
    <w:rsid w:val="00F30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84AB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BF1A55"/>
    <w:pPr>
      <w:ind w:left="720"/>
    </w:pPr>
    <w:rPr>
      <w:rFonts w:ascii="Times New Roman" w:eastAsia="Times New Roman" w:hAnsi="Times New Roman" w:cs="Times New Roman"/>
    </w:rPr>
  </w:style>
  <w:style w:type="paragraph" w:styleId="Heading1">
    <w:name w:val="heading 1"/>
    <w:basedOn w:val="Normal"/>
    <w:next w:val="Normal"/>
    <w:link w:val="Heading1Char"/>
    <w:qFormat/>
    <w:rsid w:val="00BF1A55"/>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A55"/>
    <w:rPr>
      <w:rFonts w:ascii="Arial" w:eastAsia="Times New Roman" w:hAnsi="Arial" w:cs="Arial"/>
      <w:b/>
      <w:bCs/>
      <w:i/>
      <w:kern w:val="32"/>
      <w:sz w:val="32"/>
      <w:szCs w:val="32"/>
    </w:rPr>
  </w:style>
  <w:style w:type="paragraph" w:styleId="BodyText">
    <w:name w:val="Body Text"/>
    <w:basedOn w:val="Normal"/>
    <w:link w:val="BodyTextChar"/>
    <w:rsid w:val="00BF1A55"/>
    <w:pPr>
      <w:spacing w:before="360" w:after="240"/>
      <w:ind w:left="0"/>
    </w:pPr>
  </w:style>
  <w:style w:type="character" w:customStyle="1" w:styleId="BodyTextChar">
    <w:name w:val="Body Text Char"/>
    <w:basedOn w:val="DefaultParagraphFont"/>
    <w:link w:val="BodyText"/>
    <w:rsid w:val="00BF1A55"/>
    <w:rPr>
      <w:rFonts w:ascii="Times New Roman" w:eastAsia="Times New Roman" w:hAnsi="Times New Roman" w:cs="Times New Roman"/>
    </w:rPr>
  </w:style>
  <w:style w:type="paragraph" w:styleId="ListNumber3">
    <w:name w:val="List Number 3"/>
    <w:basedOn w:val="Normal"/>
    <w:rsid w:val="00BF1A55"/>
    <w:pPr>
      <w:numPr>
        <w:numId w:val="2"/>
      </w:numPr>
    </w:pPr>
  </w:style>
  <w:style w:type="paragraph" w:styleId="Date">
    <w:name w:val="Date"/>
    <w:basedOn w:val="Normal"/>
    <w:next w:val="Normal"/>
    <w:link w:val="DateChar"/>
    <w:rsid w:val="00BF1A55"/>
    <w:pPr>
      <w:ind w:left="0"/>
      <w:jc w:val="center"/>
    </w:pPr>
  </w:style>
  <w:style w:type="character" w:customStyle="1" w:styleId="DateChar">
    <w:name w:val="Date Char"/>
    <w:basedOn w:val="DefaultParagraphFont"/>
    <w:link w:val="Date"/>
    <w:rsid w:val="00BF1A55"/>
    <w:rPr>
      <w:rFonts w:ascii="Times New Roman" w:eastAsia="Times New Roman" w:hAnsi="Times New Roman" w:cs="Times New Roman"/>
    </w:rPr>
  </w:style>
  <w:style w:type="paragraph" w:styleId="BodyText2">
    <w:name w:val="Body Text 2"/>
    <w:basedOn w:val="Normal"/>
    <w:link w:val="BodyText2Char"/>
    <w:rsid w:val="00BF1A55"/>
  </w:style>
  <w:style w:type="character" w:customStyle="1" w:styleId="BodyText2Char">
    <w:name w:val="Body Text 2 Char"/>
    <w:basedOn w:val="DefaultParagraphFont"/>
    <w:link w:val="BodyText2"/>
    <w:rsid w:val="00BF1A55"/>
    <w:rPr>
      <w:rFonts w:ascii="Times New Roman" w:eastAsia="Times New Roman" w:hAnsi="Times New Roman" w:cs="Times New Roman"/>
    </w:rPr>
  </w:style>
  <w:style w:type="paragraph" w:styleId="ListNumber">
    <w:name w:val="List Number"/>
    <w:basedOn w:val="Normal"/>
    <w:rsid w:val="00BF1A55"/>
    <w:pPr>
      <w:numPr>
        <w:numId w:val="1"/>
      </w:numPr>
      <w:spacing w:before="240" w:after="60"/>
      <w:ind w:left="187" w:hanging="187"/>
    </w:pPr>
    <w:rPr>
      <w:b/>
      <w:u w:val="single"/>
    </w:rPr>
  </w:style>
  <w:style w:type="paragraph" w:styleId="ListParagraph">
    <w:name w:val="List Paragraph"/>
    <w:basedOn w:val="Normal"/>
    <w:uiPriority w:val="34"/>
    <w:qFormat/>
    <w:rsid w:val="00BF1A55"/>
    <w:pPr>
      <w:contextualSpacing/>
    </w:pPr>
    <w:rPr>
      <w:rFonts w:ascii="Arial" w:hAnsi="Arial"/>
      <w:sz w:val="19"/>
      <w:szCs w:val="20"/>
    </w:rPr>
  </w:style>
  <w:style w:type="character" w:styleId="Emphasis">
    <w:name w:val="Emphasis"/>
    <w:basedOn w:val="DefaultParagraphFont"/>
    <w:uiPriority w:val="20"/>
    <w:qFormat/>
    <w:rsid w:val="00BF1A55"/>
    <w:rPr>
      <w:i/>
      <w:iCs/>
    </w:rPr>
  </w:style>
  <w:style w:type="character" w:styleId="Hyperlink">
    <w:name w:val="Hyperlink"/>
    <w:basedOn w:val="DefaultParagraphFont"/>
    <w:uiPriority w:val="99"/>
    <w:semiHidden/>
    <w:unhideWhenUsed/>
    <w:rsid w:val="00BC280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Number 3"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1"/>
    <w:qFormat/>
    <w:rsid w:val="00BF1A55"/>
    <w:pPr>
      <w:ind w:left="720"/>
    </w:pPr>
    <w:rPr>
      <w:rFonts w:ascii="Times New Roman" w:eastAsia="Times New Roman" w:hAnsi="Times New Roman" w:cs="Times New Roman"/>
    </w:rPr>
  </w:style>
  <w:style w:type="paragraph" w:styleId="Heading1">
    <w:name w:val="heading 1"/>
    <w:basedOn w:val="Normal"/>
    <w:next w:val="Normal"/>
    <w:link w:val="Heading1Char"/>
    <w:qFormat/>
    <w:rsid w:val="00BF1A55"/>
    <w:pPr>
      <w:keepNext/>
      <w:spacing w:before="240" w:after="60"/>
      <w:ind w:left="0"/>
      <w:jc w:val="center"/>
      <w:outlineLvl w:val="0"/>
    </w:pPr>
    <w:rPr>
      <w:rFonts w:ascii="Arial" w:hAnsi="Arial" w:cs="Arial"/>
      <w:b/>
      <w:bCs/>
      <w:i/>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A55"/>
    <w:rPr>
      <w:rFonts w:ascii="Arial" w:eastAsia="Times New Roman" w:hAnsi="Arial" w:cs="Arial"/>
      <w:b/>
      <w:bCs/>
      <w:i/>
      <w:kern w:val="32"/>
      <w:sz w:val="32"/>
      <w:szCs w:val="32"/>
    </w:rPr>
  </w:style>
  <w:style w:type="paragraph" w:styleId="BodyText">
    <w:name w:val="Body Text"/>
    <w:basedOn w:val="Normal"/>
    <w:link w:val="BodyTextChar"/>
    <w:rsid w:val="00BF1A55"/>
    <w:pPr>
      <w:spacing w:before="360" w:after="240"/>
      <w:ind w:left="0"/>
    </w:pPr>
  </w:style>
  <w:style w:type="character" w:customStyle="1" w:styleId="BodyTextChar">
    <w:name w:val="Body Text Char"/>
    <w:basedOn w:val="DefaultParagraphFont"/>
    <w:link w:val="BodyText"/>
    <w:rsid w:val="00BF1A55"/>
    <w:rPr>
      <w:rFonts w:ascii="Times New Roman" w:eastAsia="Times New Roman" w:hAnsi="Times New Roman" w:cs="Times New Roman"/>
    </w:rPr>
  </w:style>
  <w:style w:type="paragraph" w:styleId="ListNumber3">
    <w:name w:val="List Number 3"/>
    <w:basedOn w:val="Normal"/>
    <w:rsid w:val="00BF1A55"/>
    <w:pPr>
      <w:numPr>
        <w:numId w:val="2"/>
      </w:numPr>
    </w:pPr>
  </w:style>
  <w:style w:type="paragraph" w:styleId="Date">
    <w:name w:val="Date"/>
    <w:basedOn w:val="Normal"/>
    <w:next w:val="Normal"/>
    <w:link w:val="DateChar"/>
    <w:rsid w:val="00BF1A55"/>
    <w:pPr>
      <w:ind w:left="0"/>
      <w:jc w:val="center"/>
    </w:pPr>
  </w:style>
  <w:style w:type="character" w:customStyle="1" w:styleId="DateChar">
    <w:name w:val="Date Char"/>
    <w:basedOn w:val="DefaultParagraphFont"/>
    <w:link w:val="Date"/>
    <w:rsid w:val="00BF1A55"/>
    <w:rPr>
      <w:rFonts w:ascii="Times New Roman" w:eastAsia="Times New Roman" w:hAnsi="Times New Roman" w:cs="Times New Roman"/>
    </w:rPr>
  </w:style>
  <w:style w:type="paragraph" w:styleId="BodyText2">
    <w:name w:val="Body Text 2"/>
    <w:basedOn w:val="Normal"/>
    <w:link w:val="BodyText2Char"/>
    <w:rsid w:val="00BF1A55"/>
  </w:style>
  <w:style w:type="character" w:customStyle="1" w:styleId="BodyText2Char">
    <w:name w:val="Body Text 2 Char"/>
    <w:basedOn w:val="DefaultParagraphFont"/>
    <w:link w:val="BodyText2"/>
    <w:rsid w:val="00BF1A55"/>
    <w:rPr>
      <w:rFonts w:ascii="Times New Roman" w:eastAsia="Times New Roman" w:hAnsi="Times New Roman" w:cs="Times New Roman"/>
    </w:rPr>
  </w:style>
  <w:style w:type="paragraph" w:styleId="ListNumber">
    <w:name w:val="List Number"/>
    <w:basedOn w:val="Normal"/>
    <w:rsid w:val="00BF1A55"/>
    <w:pPr>
      <w:numPr>
        <w:numId w:val="1"/>
      </w:numPr>
      <w:spacing w:before="240" w:after="60"/>
      <w:ind w:left="187" w:hanging="187"/>
    </w:pPr>
    <w:rPr>
      <w:b/>
      <w:u w:val="single"/>
    </w:rPr>
  </w:style>
  <w:style w:type="paragraph" w:styleId="ListParagraph">
    <w:name w:val="List Paragraph"/>
    <w:basedOn w:val="Normal"/>
    <w:uiPriority w:val="34"/>
    <w:qFormat/>
    <w:rsid w:val="00BF1A55"/>
    <w:pPr>
      <w:contextualSpacing/>
    </w:pPr>
    <w:rPr>
      <w:rFonts w:ascii="Arial" w:hAnsi="Arial"/>
      <w:sz w:val="19"/>
      <w:szCs w:val="20"/>
    </w:rPr>
  </w:style>
  <w:style w:type="character" w:styleId="Emphasis">
    <w:name w:val="Emphasis"/>
    <w:basedOn w:val="DefaultParagraphFont"/>
    <w:uiPriority w:val="20"/>
    <w:qFormat/>
    <w:rsid w:val="00BF1A55"/>
    <w:rPr>
      <w:i/>
      <w:iCs/>
    </w:rPr>
  </w:style>
  <w:style w:type="character" w:styleId="Hyperlink">
    <w:name w:val="Hyperlink"/>
    <w:basedOn w:val="DefaultParagraphFont"/>
    <w:uiPriority w:val="99"/>
    <w:semiHidden/>
    <w:unhideWhenUsed/>
    <w:rsid w:val="00BC28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MidAmerica Nazarene University</Company>
  <LinksUpToDate>false</LinksUpToDate>
  <CharactersWithSpaces>3325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Peterson</dc:creator>
  <cp:lastModifiedBy>Cindy Peterson</cp:lastModifiedBy>
  <cp:revision>2</cp:revision>
  <dcterms:created xsi:type="dcterms:W3CDTF">2014-02-19T03:06:00Z</dcterms:created>
  <dcterms:modified xsi:type="dcterms:W3CDTF">2014-02-19T03:06:00Z</dcterms:modified>
</cp:coreProperties>
</file>